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121" w:rsidRPr="00755B68" w:rsidRDefault="00681121" w:rsidP="00681121">
      <w:pPr>
        <w:jc w:val="center"/>
        <w:rPr>
          <w:b/>
        </w:rPr>
      </w:pPr>
      <w:r w:rsidRPr="00755B68">
        <w:rPr>
          <w:b/>
        </w:rPr>
        <w:t>Титульный лист</w:t>
      </w: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  <w:r>
        <w:t xml:space="preserve">(Как оформить титульный лист и сделать презентацию по теме смотри в разделе </w:t>
      </w:r>
      <w:r w:rsidRPr="00C7315F">
        <w:rPr>
          <w:b/>
        </w:rPr>
        <w:t>«На заметку»</w:t>
      </w:r>
      <w:r>
        <w:t xml:space="preserve"> (Литература </w:t>
      </w:r>
      <w:r>
        <w:rPr>
          <w:rFonts w:cs="Times New Roman"/>
        </w:rPr>
        <w:t>→</w:t>
      </w:r>
      <w:r>
        <w:t xml:space="preserve"> 5 класс </w:t>
      </w:r>
      <w:r>
        <w:rPr>
          <w:rFonts w:cs="Times New Roman"/>
        </w:rPr>
        <w:t>→</w:t>
      </w:r>
      <w:r>
        <w:t xml:space="preserve"> Теоретический материал </w:t>
      </w:r>
      <w:r>
        <w:rPr>
          <w:rFonts w:cs="Times New Roman"/>
        </w:rPr>
        <w:t>→</w:t>
      </w:r>
      <w:r>
        <w:t xml:space="preserve"> Сообщения </w:t>
      </w:r>
      <w:r>
        <w:rPr>
          <w:rFonts w:cs="Times New Roman"/>
        </w:rPr>
        <w:t>→</w:t>
      </w:r>
      <w:r>
        <w:t xml:space="preserve"> Как подготовить сообщение))</w:t>
      </w: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  <w:rPr>
          <w:b/>
          <w:sz w:val="40"/>
          <w:szCs w:val="40"/>
        </w:rPr>
      </w:pPr>
    </w:p>
    <w:p w:rsidR="00681121" w:rsidRDefault="00681121" w:rsidP="00681121">
      <w:pPr>
        <w:jc w:val="center"/>
        <w:rPr>
          <w:b/>
          <w:sz w:val="40"/>
          <w:szCs w:val="40"/>
        </w:rPr>
      </w:pPr>
    </w:p>
    <w:p w:rsidR="00681121" w:rsidRDefault="00681121" w:rsidP="00681121">
      <w:pPr>
        <w:jc w:val="center"/>
        <w:rPr>
          <w:b/>
          <w:sz w:val="40"/>
          <w:szCs w:val="40"/>
        </w:rPr>
      </w:pPr>
    </w:p>
    <w:p w:rsidR="00681121" w:rsidRPr="007A58B6" w:rsidRDefault="00681121" w:rsidP="00681121">
      <w:pPr>
        <w:jc w:val="center"/>
        <w:rPr>
          <w:b/>
          <w:sz w:val="40"/>
          <w:szCs w:val="40"/>
        </w:rPr>
      </w:pPr>
      <w:r w:rsidRPr="007A58B6">
        <w:rPr>
          <w:b/>
          <w:sz w:val="40"/>
          <w:szCs w:val="40"/>
        </w:rPr>
        <w:t>Сообщение на тему</w:t>
      </w:r>
    </w:p>
    <w:p w:rsidR="00681121" w:rsidRDefault="00681121" w:rsidP="00681121">
      <w:pPr>
        <w:jc w:val="center"/>
        <w:outlineLvl w:val="1"/>
        <w:rPr>
          <w:rFonts w:eastAsia="Times New Roman" w:cs="Times New Roman"/>
          <w:b/>
          <w:bCs/>
          <w:sz w:val="40"/>
          <w:szCs w:val="40"/>
          <w:lang w:eastAsia="ru-RU"/>
        </w:rPr>
      </w:pPr>
      <w:r w:rsidRPr="00681121">
        <w:rPr>
          <w:b/>
          <w:sz w:val="40"/>
          <w:szCs w:val="40"/>
        </w:rPr>
        <w:t>«</w:t>
      </w:r>
      <w:r w:rsidRPr="00F30038">
        <w:rPr>
          <w:rFonts w:eastAsia="Times New Roman" w:cs="Times New Roman"/>
          <w:b/>
          <w:bCs/>
          <w:sz w:val="40"/>
          <w:szCs w:val="40"/>
          <w:lang w:eastAsia="ru-RU"/>
        </w:rPr>
        <w:t>Великая русская сказительница</w:t>
      </w:r>
      <w:r w:rsidRPr="00681121">
        <w:rPr>
          <w:rFonts w:eastAsia="Times New Roman" w:cs="Times New Roman"/>
          <w:b/>
          <w:bCs/>
          <w:sz w:val="40"/>
          <w:szCs w:val="40"/>
          <w:lang w:eastAsia="ru-RU"/>
        </w:rPr>
        <w:t>.</w:t>
      </w:r>
      <w:r w:rsidRPr="00F30038">
        <w:rPr>
          <w:rFonts w:eastAsia="Times New Roman" w:cs="Times New Roman"/>
          <w:b/>
          <w:bCs/>
          <w:sz w:val="40"/>
          <w:szCs w:val="40"/>
          <w:lang w:eastAsia="ru-RU"/>
        </w:rPr>
        <w:t xml:space="preserve"> </w:t>
      </w:r>
    </w:p>
    <w:p w:rsidR="00681121" w:rsidRPr="00681121" w:rsidRDefault="00681121" w:rsidP="00681121">
      <w:pPr>
        <w:jc w:val="center"/>
        <w:outlineLvl w:val="1"/>
        <w:rPr>
          <w:rFonts w:eastAsia="Times New Roman" w:cs="Times New Roman"/>
          <w:b/>
          <w:bCs/>
          <w:sz w:val="40"/>
          <w:szCs w:val="40"/>
          <w:lang w:eastAsia="ru-RU"/>
        </w:rPr>
      </w:pPr>
      <w:r w:rsidRPr="00F30038">
        <w:rPr>
          <w:rFonts w:eastAsia="Times New Roman" w:cs="Times New Roman"/>
          <w:b/>
          <w:bCs/>
          <w:sz w:val="40"/>
          <w:szCs w:val="40"/>
          <w:lang w:eastAsia="ru-RU"/>
        </w:rPr>
        <w:t xml:space="preserve">Личность и творчество </w:t>
      </w:r>
    </w:p>
    <w:p w:rsidR="00681121" w:rsidRPr="00681121" w:rsidRDefault="00681121" w:rsidP="00681121">
      <w:pPr>
        <w:jc w:val="center"/>
        <w:outlineLvl w:val="1"/>
        <w:rPr>
          <w:rFonts w:eastAsia="Times New Roman" w:cs="Times New Roman"/>
          <w:b/>
          <w:bCs/>
          <w:sz w:val="40"/>
          <w:szCs w:val="40"/>
          <w:lang w:eastAsia="ru-RU"/>
        </w:rPr>
      </w:pPr>
      <w:r w:rsidRPr="00F30038">
        <w:rPr>
          <w:rFonts w:eastAsia="Times New Roman" w:cs="Times New Roman"/>
          <w:b/>
          <w:bCs/>
          <w:sz w:val="40"/>
          <w:szCs w:val="40"/>
          <w:lang w:eastAsia="ru-RU"/>
        </w:rPr>
        <w:t>М.Д.</w:t>
      </w:r>
      <w:r w:rsidRPr="00681121">
        <w:rPr>
          <w:rFonts w:eastAsia="Times New Roman" w:cs="Times New Roman"/>
          <w:b/>
          <w:bCs/>
          <w:sz w:val="40"/>
          <w:szCs w:val="40"/>
          <w:lang w:eastAsia="ru-RU"/>
        </w:rPr>
        <w:t xml:space="preserve"> </w:t>
      </w:r>
      <w:r w:rsidRPr="00F30038">
        <w:rPr>
          <w:rFonts w:eastAsia="Times New Roman" w:cs="Times New Roman"/>
          <w:b/>
          <w:bCs/>
          <w:sz w:val="40"/>
          <w:szCs w:val="40"/>
          <w:lang w:eastAsia="ru-RU"/>
        </w:rPr>
        <w:t>Кривополеновой</w:t>
      </w:r>
      <w:r w:rsidRPr="00681121">
        <w:rPr>
          <w:b/>
          <w:sz w:val="40"/>
          <w:szCs w:val="40"/>
        </w:rPr>
        <w:t>»</w:t>
      </w: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681121" w:rsidRDefault="00681121" w:rsidP="00681121">
      <w:pPr>
        <w:jc w:val="center"/>
      </w:pPr>
    </w:p>
    <w:p w:rsidR="00553094" w:rsidRPr="00F30038" w:rsidRDefault="00553094" w:rsidP="00553094">
      <w:pPr>
        <w:jc w:val="center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D76D38" w:rsidRPr="000305E5" w:rsidRDefault="00D76D38" w:rsidP="000305E5">
      <w:pPr>
        <w:pStyle w:val="a3"/>
        <w:spacing w:before="0" w:beforeAutospacing="0" w:after="0" w:afterAutospacing="0" w:line="360" w:lineRule="auto"/>
        <w:ind w:firstLine="709"/>
        <w:jc w:val="both"/>
      </w:pPr>
      <w:r w:rsidRPr="000305E5">
        <w:lastRenderedPageBreak/>
        <w:t>Фольклорные произведения в зависимости от их жанра можно петь, рассказывать, разыгрывать. Последнее относится главным образом к обрядовому фольклору: святочным и масленичным играм, свадебному ритуалу и т. п. Обычно находится человек, лучше других знающий порядок обрядовых игр и ритуалов, он и берет на себя роль заводилы, ведущего. В таких играх участвуют все желающие.</w:t>
      </w:r>
    </w:p>
    <w:p w:rsidR="00F30038" w:rsidRPr="00F30038" w:rsidRDefault="00D76D38" w:rsidP="000305E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0305E5">
        <w:rPr>
          <w:szCs w:val="24"/>
        </w:rPr>
        <w:t xml:space="preserve">Другое дело — былины, легенды, сказки, т. е. те жанры фольклора, которые требуют одного исполнителя. Вы, наверное, замечали, что есть люди, слушать которых интересно. Они обладают талантом рассказчика. Тот, кто встретил на своем пути таких людей, помнит о них всю жизнь. </w:t>
      </w:r>
      <w:r w:rsidR="00F30038" w:rsidRPr="00F30038">
        <w:rPr>
          <w:rFonts w:eastAsia="Times New Roman" w:cs="Times New Roman"/>
          <w:szCs w:val="24"/>
          <w:lang w:eastAsia="ru-RU"/>
        </w:rPr>
        <w:t xml:space="preserve">Мария Дмитриевна Кривополенова </w:t>
      </w:r>
      <w:r w:rsidR="00E94551" w:rsidRPr="000305E5">
        <w:rPr>
          <w:rFonts w:eastAsia="Times New Roman" w:cs="Times New Roman"/>
          <w:szCs w:val="24"/>
          <w:lang w:eastAsia="ru-RU"/>
        </w:rPr>
        <w:t>–</w:t>
      </w:r>
      <w:r w:rsidR="00F30038" w:rsidRPr="00F30038">
        <w:rPr>
          <w:rFonts w:eastAsia="Times New Roman" w:cs="Times New Roman"/>
          <w:szCs w:val="24"/>
          <w:lang w:eastAsia="ru-RU"/>
        </w:rPr>
        <w:t xml:space="preserve"> </w:t>
      </w:r>
      <w:r w:rsidRPr="000305E5">
        <w:rPr>
          <w:rFonts w:eastAsia="Times New Roman" w:cs="Times New Roman"/>
          <w:szCs w:val="24"/>
          <w:lang w:eastAsia="ru-RU"/>
        </w:rPr>
        <w:t>одна из таких сказительниц.</w:t>
      </w:r>
    </w:p>
    <w:p w:rsidR="00F30038" w:rsidRPr="00F30038" w:rsidRDefault="00F30038" w:rsidP="000305E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F30038">
        <w:rPr>
          <w:rFonts w:eastAsia="Times New Roman" w:cs="Times New Roman"/>
          <w:szCs w:val="24"/>
          <w:lang w:eastAsia="ru-RU"/>
        </w:rPr>
        <w:t xml:space="preserve">Родилась </w:t>
      </w:r>
      <w:r w:rsidR="00D76D38" w:rsidRPr="000305E5">
        <w:rPr>
          <w:rFonts w:eastAsia="Times New Roman" w:cs="Times New Roman"/>
          <w:szCs w:val="24"/>
          <w:lang w:eastAsia="ru-RU"/>
        </w:rPr>
        <w:t xml:space="preserve">она </w:t>
      </w:r>
      <w:r w:rsidRPr="00F30038">
        <w:rPr>
          <w:rFonts w:eastAsia="Times New Roman" w:cs="Times New Roman"/>
          <w:szCs w:val="24"/>
          <w:lang w:eastAsia="ru-RU"/>
        </w:rPr>
        <w:t>в деревне Усть-Ежуга Пинежского уезда А</w:t>
      </w:r>
      <w:r w:rsidR="00D76D38" w:rsidRPr="000305E5">
        <w:rPr>
          <w:rFonts w:eastAsia="Times New Roman" w:cs="Times New Roman"/>
          <w:szCs w:val="24"/>
          <w:lang w:eastAsia="ru-RU"/>
        </w:rPr>
        <w:t>рхангельской губернии в бедной к</w:t>
      </w:r>
      <w:r w:rsidRPr="00F30038">
        <w:rPr>
          <w:rFonts w:eastAsia="Times New Roman" w:cs="Times New Roman"/>
          <w:szCs w:val="24"/>
          <w:lang w:eastAsia="ru-RU"/>
        </w:rPr>
        <w:t xml:space="preserve">рестьянской семье. Её дед М. Кабалин был народным сказителем, передавшим ей своё мастерство. Кривополенова пела старины с сестрой Марфой. </w:t>
      </w:r>
    </w:p>
    <w:p w:rsidR="00F30038" w:rsidRPr="00F30038" w:rsidRDefault="00F30038" w:rsidP="000305E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F30038">
        <w:rPr>
          <w:rFonts w:eastAsia="Times New Roman" w:cs="Times New Roman"/>
          <w:szCs w:val="24"/>
          <w:lang w:eastAsia="ru-RU"/>
        </w:rPr>
        <w:t xml:space="preserve">Впоследствии в её репертуаре были былины, скоморошины, исторические и лирические песни, духовные стихи. Уникальная былина "Вавило и скоморохи" известна только в записи от Кривополеновой. Исполнение сказительницы отличалось музыкальностью, глубокой эмоциональностью. </w:t>
      </w:r>
    </w:p>
    <w:p w:rsidR="00F30038" w:rsidRPr="00F30038" w:rsidRDefault="00F30038" w:rsidP="000305E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F30038">
        <w:rPr>
          <w:rFonts w:eastAsia="Times New Roman" w:cs="Times New Roman"/>
          <w:szCs w:val="24"/>
          <w:lang w:eastAsia="ru-RU"/>
        </w:rPr>
        <w:t xml:space="preserve">Большое значение для творческой судьбы Кривополеновой имела её встреча в 1915 г. с собирательницей фольклора О. Э. Озаровской. Озаровская организовала публичное выступление сказительницы в Москве и турне по городам Украины и Кавказа. В 1916 Кривополенова получила серебряную медаль и почётный диплом "За полезные научные труды" от русского Географического общества. </w:t>
      </w:r>
    </w:p>
    <w:p w:rsidR="00F30038" w:rsidRPr="00F30038" w:rsidRDefault="00F30038" w:rsidP="000305E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F30038">
        <w:rPr>
          <w:rFonts w:eastAsia="Times New Roman" w:cs="Times New Roman"/>
          <w:szCs w:val="24"/>
          <w:lang w:eastAsia="ru-RU"/>
        </w:rPr>
        <w:t xml:space="preserve">В 1921 г. Кривополенова по вызову А. В. Луначарского участвовала в концерте на открытии 3-го конгресса III Интернационала в Москве, затем вновь выступала по городам страны. </w:t>
      </w:r>
    </w:p>
    <w:p w:rsidR="00F30038" w:rsidRPr="00F30038" w:rsidRDefault="00F30038" w:rsidP="000305E5">
      <w:pPr>
        <w:spacing w:line="360" w:lineRule="auto"/>
        <w:ind w:firstLine="709"/>
        <w:rPr>
          <w:rFonts w:eastAsia="Times New Roman" w:cs="Times New Roman"/>
          <w:szCs w:val="24"/>
          <w:lang w:eastAsia="ru-RU"/>
        </w:rPr>
      </w:pPr>
      <w:r w:rsidRPr="00F30038">
        <w:rPr>
          <w:rFonts w:eastAsia="Times New Roman" w:cs="Times New Roman"/>
          <w:szCs w:val="24"/>
          <w:lang w:eastAsia="ru-RU"/>
        </w:rPr>
        <w:t xml:space="preserve">От Кривополеновой были записаны свадебные хороводные, величальные и другие песни. </w:t>
      </w:r>
    </w:p>
    <w:p w:rsidR="00F30038" w:rsidRPr="00F30038" w:rsidRDefault="00F30038" w:rsidP="000305E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F30038">
        <w:rPr>
          <w:rFonts w:eastAsia="Times New Roman" w:cs="Times New Roman"/>
          <w:szCs w:val="24"/>
          <w:lang w:eastAsia="ru-RU"/>
        </w:rPr>
        <w:t xml:space="preserve">Скульптор С. Т. Конёнков воплотил образ Кривополеновой в статуе "Вещая старушка", а также </w:t>
      </w:r>
      <w:r w:rsidR="00D76D38" w:rsidRPr="000305E5">
        <w:rPr>
          <w:rFonts w:eastAsia="Times New Roman" w:cs="Times New Roman"/>
          <w:szCs w:val="24"/>
          <w:lang w:eastAsia="ru-RU"/>
        </w:rPr>
        <w:t>создал её скульптурный портрет.</w:t>
      </w:r>
    </w:p>
    <w:p w:rsidR="00F30038" w:rsidRPr="00F30038" w:rsidRDefault="00D76D38" w:rsidP="000305E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0305E5">
        <w:rPr>
          <w:rFonts w:eastAsia="Times New Roman" w:cs="Times New Roman"/>
          <w:szCs w:val="24"/>
          <w:lang w:eastAsia="ru-RU"/>
        </w:rPr>
        <w:t>Русский писатель Федор Александрович Абрамов так оценил значение Марии Дмитриевны Кривополеновой: «</w:t>
      </w:r>
      <w:r w:rsidR="00F30038" w:rsidRPr="00F30038">
        <w:rPr>
          <w:rFonts w:eastAsia="Times New Roman" w:cs="Times New Roman"/>
          <w:szCs w:val="24"/>
          <w:lang w:eastAsia="ru-RU"/>
        </w:rPr>
        <w:t xml:space="preserve">Заслуживаешь ты почитания, покоряла людей трудом и </w:t>
      </w:r>
      <w:r w:rsidRPr="000305E5">
        <w:rPr>
          <w:rFonts w:eastAsia="Times New Roman" w:cs="Times New Roman"/>
          <w:szCs w:val="24"/>
          <w:lang w:eastAsia="ru-RU"/>
        </w:rPr>
        <w:t>умом... Вечно живут в нас твои р</w:t>
      </w:r>
      <w:r w:rsidR="00F30038" w:rsidRPr="00F30038">
        <w:rPr>
          <w:rFonts w:eastAsia="Times New Roman" w:cs="Times New Roman"/>
          <w:szCs w:val="24"/>
          <w:lang w:eastAsia="ru-RU"/>
        </w:rPr>
        <w:t>ассказы, л</w:t>
      </w:r>
      <w:r w:rsidRPr="000305E5">
        <w:rPr>
          <w:rFonts w:eastAsia="Times New Roman" w:cs="Times New Roman"/>
          <w:szCs w:val="24"/>
          <w:lang w:eastAsia="ru-RU"/>
        </w:rPr>
        <w:t>егенды передаются из уст в уста»</w:t>
      </w:r>
      <w:r w:rsidR="00F30038" w:rsidRPr="00F30038">
        <w:rPr>
          <w:rFonts w:eastAsia="Times New Roman" w:cs="Times New Roman"/>
          <w:szCs w:val="24"/>
          <w:lang w:eastAsia="ru-RU"/>
        </w:rPr>
        <w:t xml:space="preserve">. </w:t>
      </w:r>
    </w:p>
    <w:p w:rsidR="000305E5" w:rsidRDefault="000305E5"/>
    <w:p w:rsidR="009E3C01" w:rsidRDefault="009E3C01"/>
    <w:p w:rsidR="00681121" w:rsidRDefault="00681121" w:rsidP="009E3C01">
      <w:pPr>
        <w:jc w:val="center"/>
      </w:pPr>
    </w:p>
    <w:p w:rsidR="00681121" w:rsidRDefault="00681121" w:rsidP="009E3C01">
      <w:pPr>
        <w:jc w:val="center"/>
      </w:pPr>
      <w:bookmarkStart w:id="0" w:name="_GoBack"/>
      <w:bookmarkEnd w:id="0"/>
    </w:p>
    <w:p w:rsidR="00681121" w:rsidRDefault="00681121" w:rsidP="009E3C01">
      <w:pPr>
        <w:jc w:val="center"/>
      </w:pPr>
    </w:p>
    <w:p w:rsidR="009E3C01" w:rsidRPr="00681121" w:rsidRDefault="009E3C01" w:rsidP="009E3C01">
      <w:pPr>
        <w:jc w:val="center"/>
        <w:rPr>
          <w:b/>
        </w:rPr>
      </w:pPr>
      <w:r w:rsidRPr="00681121">
        <w:rPr>
          <w:b/>
        </w:rPr>
        <w:lastRenderedPageBreak/>
        <w:t>Информационные источники</w:t>
      </w:r>
    </w:p>
    <w:p w:rsidR="009E3C01" w:rsidRDefault="009E3C01" w:rsidP="009E3C01">
      <w:pPr>
        <w:jc w:val="center"/>
      </w:pPr>
    </w:p>
    <w:p w:rsidR="009E3C01" w:rsidRDefault="009E3C01" w:rsidP="009E3C01">
      <w:pPr>
        <w:pStyle w:val="a4"/>
        <w:numPr>
          <w:ilvl w:val="0"/>
          <w:numId w:val="1"/>
        </w:numPr>
        <w:jc w:val="both"/>
      </w:pPr>
      <w:hyperlink r:id="rId7" w:history="1">
        <w:r w:rsidRPr="0088614D">
          <w:rPr>
            <w:rStyle w:val="a5"/>
          </w:rPr>
          <w:t>http://www.bibliotekar.ru/rusPovetkin/9.htm</w:t>
        </w:r>
      </w:hyperlink>
    </w:p>
    <w:p w:rsidR="009E3C01" w:rsidRDefault="009E3C01" w:rsidP="009E3C01">
      <w:pPr>
        <w:pStyle w:val="a4"/>
        <w:numPr>
          <w:ilvl w:val="0"/>
          <w:numId w:val="1"/>
        </w:numPr>
        <w:jc w:val="both"/>
      </w:pPr>
      <w:hyperlink r:id="rId8" w:history="1">
        <w:r w:rsidRPr="0088614D">
          <w:rPr>
            <w:rStyle w:val="a5"/>
          </w:rPr>
          <w:t>http://litena.ru/books/item/f00/s00/z0000026/st001.shtml</w:t>
        </w:r>
      </w:hyperlink>
    </w:p>
    <w:p w:rsidR="009E3C01" w:rsidRDefault="00FC1981" w:rsidP="00FC1981">
      <w:pPr>
        <w:pStyle w:val="a4"/>
        <w:numPr>
          <w:ilvl w:val="0"/>
          <w:numId w:val="1"/>
        </w:numPr>
        <w:jc w:val="both"/>
      </w:pPr>
      <w:hyperlink r:id="rId9" w:history="1">
        <w:r w:rsidRPr="0088614D">
          <w:rPr>
            <w:rStyle w:val="a5"/>
          </w:rPr>
          <w:t>http://ruskline.ru/analitika/2014/02/29/ya_u_dedushkinyh_nog_na_skameechke_sidet_lyubila</w:t>
        </w:r>
      </w:hyperlink>
    </w:p>
    <w:p w:rsidR="00FC1981" w:rsidRDefault="00FC1981" w:rsidP="00FC1981">
      <w:pPr>
        <w:pStyle w:val="a4"/>
        <w:jc w:val="both"/>
      </w:pPr>
    </w:p>
    <w:sectPr w:rsidR="00FC1981" w:rsidSect="00553094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52B" w:rsidRDefault="002F152B" w:rsidP="00553094">
      <w:r>
        <w:separator/>
      </w:r>
    </w:p>
  </w:endnote>
  <w:endnote w:type="continuationSeparator" w:id="0">
    <w:p w:rsidR="002F152B" w:rsidRDefault="002F152B" w:rsidP="00553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8229445"/>
      <w:docPartObj>
        <w:docPartGallery w:val="Page Numbers (Bottom of Page)"/>
        <w:docPartUnique/>
      </w:docPartObj>
    </w:sdtPr>
    <w:sdtContent>
      <w:p w:rsidR="00553094" w:rsidRDefault="0055309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121">
          <w:rPr>
            <w:noProof/>
          </w:rPr>
          <w:t>3</w:t>
        </w:r>
        <w:r>
          <w:fldChar w:fldCharType="end"/>
        </w:r>
      </w:p>
    </w:sdtContent>
  </w:sdt>
  <w:p w:rsidR="00553094" w:rsidRDefault="0055309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52B" w:rsidRDefault="002F152B" w:rsidP="00553094">
      <w:r>
        <w:separator/>
      </w:r>
    </w:p>
  </w:footnote>
  <w:footnote w:type="continuationSeparator" w:id="0">
    <w:p w:rsidR="002F152B" w:rsidRDefault="002F152B" w:rsidP="00553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C41CF"/>
    <w:multiLevelType w:val="hybridMultilevel"/>
    <w:tmpl w:val="D4BE2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3A3"/>
    <w:rsid w:val="000305E5"/>
    <w:rsid w:val="002F152B"/>
    <w:rsid w:val="00553094"/>
    <w:rsid w:val="00640823"/>
    <w:rsid w:val="00664C54"/>
    <w:rsid w:val="00681121"/>
    <w:rsid w:val="009E3C01"/>
    <w:rsid w:val="00D76D38"/>
    <w:rsid w:val="00E803A3"/>
    <w:rsid w:val="00E94551"/>
    <w:rsid w:val="00F3003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AA84D-9BC6-4070-B93B-1A26AE058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3003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4C54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30038"/>
    <w:rPr>
      <w:rFonts w:eastAsia="Times New Roman" w:cs="Times New Roman"/>
      <w:b/>
      <w:bCs/>
      <w:sz w:val="36"/>
      <w:szCs w:val="36"/>
      <w:lang w:eastAsia="ru-RU"/>
    </w:rPr>
  </w:style>
  <w:style w:type="paragraph" w:customStyle="1" w:styleId="uk-margin">
    <w:name w:val="uk-margin"/>
    <w:basedOn w:val="a"/>
    <w:rsid w:val="00F30038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uk-badge">
    <w:name w:val="uk-badge"/>
    <w:basedOn w:val="a0"/>
    <w:rsid w:val="00F30038"/>
  </w:style>
  <w:style w:type="character" w:customStyle="1" w:styleId="uk-text-large">
    <w:name w:val="uk-text-large"/>
    <w:basedOn w:val="a0"/>
    <w:rsid w:val="00F30038"/>
  </w:style>
  <w:style w:type="paragraph" w:styleId="a4">
    <w:name w:val="List Paragraph"/>
    <w:basedOn w:val="a"/>
    <w:uiPriority w:val="34"/>
    <w:qFormat/>
    <w:rsid w:val="009E3C0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E3C01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5530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3094"/>
  </w:style>
  <w:style w:type="paragraph" w:styleId="a8">
    <w:name w:val="footer"/>
    <w:basedOn w:val="a"/>
    <w:link w:val="a9"/>
    <w:uiPriority w:val="99"/>
    <w:unhideWhenUsed/>
    <w:rsid w:val="005530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3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9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tena.ru/books/item/f00/s00/z0000026/st001.s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bliotekar.ru/rusPovetkin/9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ruskline.ru/analitika/2014/02/29/ya_u_dedushkinyh_nog_na_skameechke_sidet_lyubi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2016-02-22T04:19:00Z</dcterms:created>
  <dcterms:modified xsi:type="dcterms:W3CDTF">2016-02-22T08:25:00Z</dcterms:modified>
</cp:coreProperties>
</file>