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0" w:rsidRPr="005E05E0" w:rsidRDefault="005E05E0" w:rsidP="00E97F78">
      <w:pPr>
        <w:jc w:val="right"/>
        <w:rPr>
          <w:rFonts w:ascii="Times New Roman" w:hAnsi="Times New Roman"/>
          <w:sz w:val="24"/>
          <w:szCs w:val="24"/>
        </w:rPr>
      </w:pPr>
      <w:r w:rsidRPr="005E05E0">
        <w:rPr>
          <w:rFonts w:ascii="Times New Roman" w:hAnsi="Times New Roman"/>
          <w:sz w:val="24"/>
          <w:szCs w:val="24"/>
        </w:rPr>
        <w:t>10 класс</w:t>
      </w:r>
    </w:p>
    <w:p w:rsidR="005E05E0" w:rsidRDefault="00E62EEA" w:rsidP="002009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="005E05E0" w:rsidRPr="005E05E0">
        <w:rPr>
          <w:rFonts w:ascii="Times New Roman" w:hAnsi="Times New Roman"/>
          <w:sz w:val="24"/>
          <w:szCs w:val="24"/>
        </w:rPr>
        <w:t xml:space="preserve"> </w:t>
      </w:r>
      <w:r w:rsidR="001F1A53">
        <w:rPr>
          <w:rFonts w:ascii="Times New Roman" w:hAnsi="Times New Roman"/>
          <w:sz w:val="24"/>
          <w:szCs w:val="24"/>
        </w:rPr>
        <w:t xml:space="preserve">к зачету </w:t>
      </w:r>
      <w:r w:rsidR="005E05E0" w:rsidRPr="005E05E0">
        <w:rPr>
          <w:rFonts w:ascii="Times New Roman" w:hAnsi="Times New Roman"/>
          <w:sz w:val="24"/>
          <w:szCs w:val="24"/>
        </w:rPr>
        <w:t>по русскому языку</w:t>
      </w:r>
      <w:r w:rsidR="002D7E3E">
        <w:rPr>
          <w:rFonts w:ascii="Times New Roman" w:hAnsi="Times New Roman"/>
          <w:sz w:val="24"/>
          <w:szCs w:val="24"/>
        </w:rPr>
        <w:t xml:space="preserve"> с ответами</w:t>
      </w:r>
    </w:p>
    <w:p w:rsidR="00E760CE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 xml:space="preserve">1. </w:t>
      </w:r>
      <w:r w:rsidR="00E760CE" w:rsidRPr="002D7E3E">
        <w:rPr>
          <w:rFonts w:ascii="Times New Roman" w:hAnsi="Times New Roman"/>
        </w:rPr>
        <w:t>Слово и его значение. Однозначность и многозначность слов. Прямое и переносное значения слова.</w:t>
      </w:r>
    </w:p>
    <w:p w:rsidR="00E760CE" w:rsidRPr="002D7E3E" w:rsidRDefault="00E760CE" w:rsidP="002D7E3E">
      <w:pPr>
        <w:spacing w:after="0" w:line="240" w:lineRule="auto"/>
        <w:jc w:val="both"/>
        <w:rPr>
          <w:rFonts w:ascii="Times New Roman" w:hAnsi="Times New Roman"/>
        </w:rPr>
      </w:pPr>
    </w:p>
    <w:p w:rsidR="00E760CE" w:rsidRPr="002D7E3E" w:rsidRDefault="00E760CE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 xml:space="preserve">Совокупность всех слов, входящих в словарный состав языка, называется </w:t>
      </w:r>
      <w:r w:rsidRPr="002D7E3E">
        <w:rPr>
          <w:rFonts w:ascii="Times New Roman" w:hAnsi="Times New Roman"/>
          <w:b/>
          <w:u w:val="single"/>
        </w:rPr>
        <w:t>лексикой</w:t>
      </w:r>
      <w:r w:rsidRPr="002D7E3E">
        <w:rPr>
          <w:rFonts w:ascii="Times New Roman" w:hAnsi="Times New Roman"/>
        </w:rPr>
        <w:t xml:space="preserve">. Соотнесенность слова с определенным понятием называется </w:t>
      </w:r>
      <w:r w:rsidRPr="002D7E3E">
        <w:rPr>
          <w:rFonts w:ascii="Times New Roman" w:hAnsi="Times New Roman"/>
          <w:b/>
          <w:u w:val="single"/>
        </w:rPr>
        <w:t>лексическим значением слова</w:t>
      </w:r>
      <w:r w:rsidRPr="002D7E3E">
        <w:rPr>
          <w:rFonts w:ascii="Times New Roman" w:hAnsi="Times New Roman"/>
        </w:rPr>
        <w:t xml:space="preserve">. Слово может быть </w:t>
      </w:r>
      <w:r w:rsidRPr="002D7E3E">
        <w:rPr>
          <w:rFonts w:ascii="Times New Roman" w:hAnsi="Times New Roman"/>
          <w:b/>
          <w:u w:val="single"/>
        </w:rPr>
        <w:t>однозначным и многозначным</w:t>
      </w:r>
      <w:r w:rsidRPr="002D7E3E">
        <w:rPr>
          <w:rFonts w:ascii="Times New Roman" w:hAnsi="Times New Roman"/>
        </w:rPr>
        <w:t xml:space="preserve">. </w:t>
      </w:r>
      <w:r w:rsidRPr="002D7E3E">
        <w:rPr>
          <w:rFonts w:ascii="Times New Roman" w:hAnsi="Times New Roman"/>
          <w:b/>
          <w:u w:val="single"/>
        </w:rPr>
        <w:t>Многозначное слово</w:t>
      </w:r>
      <w:r w:rsidRPr="002D7E3E">
        <w:rPr>
          <w:rFonts w:ascii="Times New Roman" w:hAnsi="Times New Roman"/>
        </w:rPr>
        <w:t xml:space="preserve"> обладает не одним, а несколькими значениями.</w:t>
      </w:r>
      <w:r w:rsidRPr="002D7E3E">
        <w:rPr>
          <w:rFonts w:ascii="Times New Roman" w:hAnsi="Times New Roman"/>
          <w:bCs/>
          <w:iCs/>
        </w:rPr>
        <w:t xml:space="preserve"> Первое значение слова основное (</w:t>
      </w:r>
      <w:r w:rsidRPr="002D7E3E">
        <w:rPr>
          <w:rFonts w:ascii="Times New Roman" w:hAnsi="Times New Roman"/>
          <w:b/>
          <w:bCs/>
          <w:iCs/>
          <w:u w:val="single"/>
        </w:rPr>
        <w:t>прямо</w:t>
      </w:r>
      <w:r w:rsidRPr="002D7E3E">
        <w:rPr>
          <w:rFonts w:ascii="Times New Roman" w:hAnsi="Times New Roman"/>
          <w:bCs/>
          <w:iCs/>
        </w:rPr>
        <w:t xml:space="preserve">е), остальные – </w:t>
      </w:r>
      <w:r w:rsidRPr="002D7E3E">
        <w:rPr>
          <w:rFonts w:ascii="Times New Roman" w:hAnsi="Times New Roman"/>
          <w:b/>
          <w:bCs/>
          <w:iCs/>
          <w:u w:val="single"/>
        </w:rPr>
        <w:t>переносные</w:t>
      </w:r>
      <w:r w:rsidRPr="002D7E3E">
        <w:rPr>
          <w:rFonts w:ascii="Times New Roman" w:hAnsi="Times New Roman"/>
          <w:bCs/>
          <w:iCs/>
        </w:rPr>
        <w:t xml:space="preserve">, производные. </w:t>
      </w:r>
    </w:p>
    <w:p w:rsidR="00E760CE" w:rsidRPr="002D7E3E" w:rsidRDefault="00E760CE" w:rsidP="002D7E3E">
      <w:pPr>
        <w:spacing w:after="0"/>
        <w:jc w:val="both"/>
        <w:rPr>
          <w:rFonts w:ascii="Times New Roman" w:hAnsi="Times New Roman"/>
        </w:rPr>
      </w:pPr>
    </w:p>
    <w:p w:rsidR="00E760CE" w:rsidRPr="002D7E3E" w:rsidRDefault="00E54C4A" w:rsidP="002D7E3E">
      <w:pPr>
        <w:spacing w:after="0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 xml:space="preserve">2. </w:t>
      </w:r>
      <w:r w:rsidR="00E760CE" w:rsidRPr="002D7E3E">
        <w:rPr>
          <w:rFonts w:ascii="Times New Roman" w:hAnsi="Times New Roman"/>
        </w:rPr>
        <w:t>Омонимы, синонимы, антонимы и их употребление.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u w:val="single"/>
        </w:rPr>
        <w:t>Омонимами</w:t>
      </w:r>
      <w:r w:rsidRPr="002D7E3E">
        <w:rPr>
          <w:rFonts w:ascii="Times New Roman" w:hAnsi="Times New Roman"/>
        </w:rPr>
        <w:t xml:space="preserve"> называют слова, разные по значению, но совпадающие по звучанию.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1. Гриф – фантастическое животное в античной мифологии. 2. Гриф – у музыкальных инструментов,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у скрипки. 3. Гриф – печать, штемпель с изображением чьей-либо подписи, а также оттиск этой подписи. </w:t>
      </w:r>
      <w:proofErr w:type="spellStart"/>
      <w:r w:rsidRPr="002D7E3E">
        <w:rPr>
          <w:rFonts w:ascii="Times New Roman" w:hAnsi="Times New Roman"/>
          <w:b/>
          <w:u w:val="single"/>
        </w:rPr>
        <w:t>Омоформы</w:t>
      </w:r>
      <w:proofErr w:type="spellEnd"/>
      <w:r w:rsidRPr="002D7E3E">
        <w:rPr>
          <w:rFonts w:ascii="Times New Roman" w:hAnsi="Times New Roman"/>
        </w:rPr>
        <w:t xml:space="preserve"> – это слова, совпадающие по звучанию и написанию в какой-либо одной или нескольких грамматических формах,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печь (сущ.) – печь (глаг.). </w:t>
      </w:r>
      <w:r w:rsidRPr="002D7E3E">
        <w:rPr>
          <w:rFonts w:ascii="Times New Roman" w:hAnsi="Times New Roman"/>
          <w:b/>
          <w:u w:val="single"/>
        </w:rPr>
        <w:t>Омофоны</w:t>
      </w:r>
      <w:r w:rsidRPr="002D7E3E">
        <w:rPr>
          <w:rFonts w:ascii="Times New Roman" w:hAnsi="Times New Roman"/>
        </w:rPr>
        <w:t xml:space="preserve"> – слова, разные по написанию, но одинаково произносящиеся,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луг – лук. </w:t>
      </w:r>
      <w:r w:rsidRPr="002D7E3E">
        <w:rPr>
          <w:rFonts w:ascii="Times New Roman" w:hAnsi="Times New Roman"/>
          <w:b/>
          <w:u w:val="single"/>
        </w:rPr>
        <w:t>Омографы</w:t>
      </w:r>
      <w:r w:rsidRPr="002D7E3E">
        <w:rPr>
          <w:rFonts w:ascii="Times New Roman" w:hAnsi="Times New Roman"/>
        </w:rPr>
        <w:t xml:space="preserve"> – слова, которые пишутся одинаково, но имеют ударение на разных слогах,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</w:t>
      </w:r>
      <w:proofErr w:type="spellStart"/>
      <w:r w:rsidRPr="002D7E3E">
        <w:rPr>
          <w:rFonts w:ascii="Times New Roman" w:hAnsi="Times New Roman"/>
        </w:rPr>
        <w:t>за´мок</w:t>
      </w:r>
      <w:proofErr w:type="spellEnd"/>
      <w:r w:rsidRPr="002D7E3E">
        <w:rPr>
          <w:rFonts w:ascii="Times New Roman" w:hAnsi="Times New Roman"/>
        </w:rPr>
        <w:t xml:space="preserve"> - </w:t>
      </w:r>
      <w:proofErr w:type="spellStart"/>
      <w:r w:rsidRPr="002D7E3E">
        <w:rPr>
          <w:rFonts w:ascii="Times New Roman" w:hAnsi="Times New Roman"/>
        </w:rPr>
        <w:t>замо´к</w:t>
      </w:r>
      <w:proofErr w:type="spellEnd"/>
      <w:r w:rsidRPr="002D7E3E">
        <w:rPr>
          <w:rFonts w:ascii="Times New Roman" w:hAnsi="Times New Roman"/>
        </w:rPr>
        <w:t xml:space="preserve">. </w:t>
      </w:r>
      <w:r w:rsidRPr="002D7E3E">
        <w:rPr>
          <w:rFonts w:ascii="Times New Roman" w:hAnsi="Times New Roman"/>
          <w:b/>
          <w:u w:val="single"/>
        </w:rPr>
        <w:t>Синонимы</w:t>
      </w:r>
      <w:r w:rsidRPr="002D7E3E">
        <w:rPr>
          <w:rFonts w:ascii="Times New Roman" w:hAnsi="Times New Roman"/>
        </w:rPr>
        <w:t xml:space="preserve"> – это слова, разные по звучанию, но близкие или тождественные по значению, например: алфавит – азбука. </w:t>
      </w:r>
      <w:r w:rsidRPr="002D7E3E">
        <w:rPr>
          <w:rFonts w:ascii="Times New Roman" w:hAnsi="Times New Roman"/>
          <w:b/>
          <w:u w:val="single"/>
        </w:rPr>
        <w:t>Антонимы</w:t>
      </w:r>
      <w:r w:rsidRPr="002D7E3E">
        <w:rPr>
          <w:rFonts w:ascii="Times New Roman" w:hAnsi="Times New Roman"/>
        </w:rPr>
        <w:t xml:space="preserve"> – это слова или фразеологические единицы, противоположные по значению. </w:t>
      </w:r>
      <w:r w:rsidRPr="002D7E3E">
        <w:rPr>
          <w:rFonts w:ascii="Times New Roman" w:hAnsi="Times New Roman"/>
          <w:b/>
          <w:u w:val="single"/>
        </w:rPr>
        <w:t>Антитеза</w:t>
      </w:r>
      <w:r w:rsidRPr="002D7E3E">
        <w:rPr>
          <w:rFonts w:ascii="Times New Roman" w:hAnsi="Times New Roman"/>
        </w:rPr>
        <w:t xml:space="preserve"> – стилистический прием, заключающийся в сопоставлении противоположных, резко отличных явлений,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>: Я царь – я раб, я червь – я бог. (Г.Р. Державин).</w:t>
      </w:r>
    </w:p>
    <w:p w:rsidR="00E760CE" w:rsidRPr="002D7E3E" w:rsidRDefault="00E760CE" w:rsidP="002D7E3E">
      <w:pPr>
        <w:spacing w:after="0"/>
        <w:jc w:val="center"/>
        <w:rPr>
          <w:rFonts w:ascii="Times New Roman" w:hAnsi="Times New Roman"/>
        </w:rPr>
      </w:pPr>
    </w:p>
    <w:p w:rsidR="00E54C4A" w:rsidRPr="002D7E3E" w:rsidRDefault="00E54C4A" w:rsidP="002D7E3E">
      <w:pPr>
        <w:spacing w:after="0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>3. Паронимы, фразеологизмы и их употребление.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u w:val="single"/>
        </w:rPr>
        <w:t>Паронимы</w:t>
      </w:r>
      <w:r w:rsidRPr="002D7E3E">
        <w:rPr>
          <w:rFonts w:ascii="Times New Roman" w:hAnsi="Times New Roman"/>
        </w:rPr>
        <w:t xml:space="preserve"> – это слова, разные по значению, но сходные, близкие по звучанию. Как правило, паронимами являются слова одного корня, родственные слова. Паронимический ряд составляют слова, принадлежащие к одной части речи. </w:t>
      </w:r>
      <w:r w:rsidRPr="002D7E3E">
        <w:rPr>
          <w:rFonts w:ascii="Times New Roman" w:hAnsi="Times New Roman"/>
          <w:b/>
          <w:u w:val="single"/>
        </w:rPr>
        <w:t>Фразеологизмы</w:t>
      </w:r>
      <w:r w:rsidRPr="002D7E3E">
        <w:rPr>
          <w:rFonts w:ascii="Times New Roman" w:hAnsi="Times New Roman"/>
        </w:rPr>
        <w:t xml:space="preserve"> – это устойчивые словосочетания, которые не создаются в процессе речи, а воспроизводятся, извлекаются из памяти. Фразеологизмы соотносятся с определенным понятием, обозначают нечто единое по смыслу, а в предложении являются одним членом.</w:t>
      </w:r>
    </w:p>
    <w:p w:rsidR="00E54C4A" w:rsidRPr="002D7E3E" w:rsidRDefault="00E54C4A" w:rsidP="002D7E3E">
      <w:pPr>
        <w:spacing w:after="0"/>
        <w:jc w:val="center"/>
        <w:rPr>
          <w:rFonts w:ascii="Times New Roman" w:hAnsi="Times New Roman"/>
        </w:rPr>
      </w:pPr>
    </w:p>
    <w:p w:rsidR="00E54C4A" w:rsidRPr="002D7E3E" w:rsidRDefault="00E54C4A" w:rsidP="002D7E3E">
      <w:pPr>
        <w:spacing w:after="0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>4. Лексика общеупотребительная и лексика, имеющая ограниченную сферу употребления.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u w:val="single"/>
        </w:rPr>
        <w:t>Диалектизмы</w:t>
      </w:r>
      <w:r w:rsidRPr="002D7E3E">
        <w:rPr>
          <w:rFonts w:ascii="Times New Roman" w:hAnsi="Times New Roman"/>
        </w:rPr>
        <w:t xml:space="preserve"> – это слова, ограниченные в своем употреблении определенной территорией. Например, общенародному </w:t>
      </w:r>
      <w:r w:rsidRPr="002D7E3E">
        <w:rPr>
          <w:rFonts w:ascii="Times New Roman" w:hAnsi="Times New Roman"/>
          <w:i/>
        </w:rPr>
        <w:t>говорить, разговаривать</w:t>
      </w:r>
      <w:r w:rsidRPr="002D7E3E">
        <w:rPr>
          <w:rFonts w:ascii="Times New Roman" w:hAnsi="Times New Roman"/>
        </w:rPr>
        <w:t xml:space="preserve"> соответствует в северных говорах </w:t>
      </w:r>
      <w:proofErr w:type="spellStart"/>
      <w:r w:rsidRPr="002D7E3E">
        <w:rPr>
          <w:rFonts w:ascii="Times New Roman" w:hAnsi="Times New Roman"/>
          <w:i/>
        </w:rPr>
        <w:t>балякать</w:t>
      </w:r>
      <w:proofErr w:type="spellEnd"/>
      <w:r w:rsidRPr="002D7E3E">
        <w:rPr>
          <w:rFonts w:ascii="Times New Roman" w:hAnsi="Times New Roman"/>
        </w:rPr>
        <w:t xml:space="preserve">, в южных – </w:t>
      </w:r>
      <w:proofErr w:type="spellStart"/>
      <w:r w:rsidRPr="002D7E3E">
        <w:rPr>
          <w:rFonts w:ascii="Times New Roman" w:hAnsi="Times New Roman"/>
          <w:i/>
        </w:rPr>
        <w:t>гутарить</w:t>
      </w:r>
      <w:proofErr w:type="spellEnd"/>
      <w:r w:rsidRPr="002D7E3E">
        <w:rPr>
          <w:rFonts w:ascii="Times New Roman" w:hAnsi="Times New Roman"/>
          <w:i/>
        </w:rPr>
        <w:t xml:space="preserve"> (гуторить)</w:t>
      </w:r>
      <w:r w:rsidRPr="002D7E3E">
        <w:rPr>
          <w:rFonts w:ascii="Times New Roman" w:hAnsi="Times New Roman"/>
        </w:rPr>
        <w:t xml:space="preserve">. </w:t>
      </w:r>
      <w:r w:rsidRPr="002D7E3E">
        <w:rPr>
          <w:rFonts w:ascii="Times New Roman" w:hAnsi="Times New Roman"/>
          <w:b/>
          <w:u w:val="single"/>
        </w:rPr>
        <w:t>Жаргонизмы</w:t>
      </w:r>
      <w:r w:rsidRPr="002D7E3E">
        <w:rPr>
          <w:rFonts w:ascii="Times New Roman" w:hAnsi="Times New Roman"/>
        </w:rPr>
        <w:t xml:space="preserve"> – это слова, которые встречаются в речи людей, связанных родом деятельности, времяпрепровождением и </w:t>
      </w:r>
      <w:proofErr w:type="gramStart"/>
      <w:r w:rsidRPr="002D7E3E">
        <w:rPr>
          <w:rFonts w:ascii="Times New Roman" w:hAnsi="Times New Roman"/>
        </w:rPr>
        <w:t>т.д. Например</w:t>
      </w:r>
      <w:proofErr w:type="gramEnd"/>
      <w:r w:rsidRPr="002D7E3E">
        <w:rPr>
          <w:rFonts w:ascii="Times New Roman" w:hAnsi="Times New Roman"/>
        </w:rPr>
        <w:t xml:space="preserve">: предки (родители). </w:t>
      </w:r>
      <w:r w:rsidRPr="002D7E3E">
        <w:rPr>
          <w:rFonts w:ascii="Times New Roman" w:hAnsi="Times New Roman"/>
          <w:b/>
          <w:u w:val="single"/>
        </w:rPr>
        <w:t xml:space="preserve">Термины </w:t>
      </w:r>
      <w:r w:rsidRPr="002D7E3E">
        <w:rPr>
          <w:rFonts w:ascii="Times New Roman" w:hAnsi="Times New Roman"/>
        </w:rPr>
        <w:t xml:space="preserve">– это слова или сочетания слов, обозначающие понятие, применяемое в науке, технике, искусстве. Каждая область науки и каждая отрасль промышленности имеют свою терминологию, т.е. совокупность определенных терминов. Люди, объединенные по роду своей деятельности, часто употребляют названия предметов, процессов, продуктов труда, принятые лишь в их среде. Такие слова называются </w:t>
      </w:r>
      <w:r w:rsidRPr="002D7E3E">
        <w:rPr>
          <w:rFonts w:ascii="Times New Roman" w:hAnsi="Times New Roman"/>
          <w:b/>
          <w:u w:val="single"/>
        </w:rPr>
        <w:t>профессионализмами</w:t>
      </w:r>
      <w:r w:rsidRPr="002D7E3E">
        <w:rPr>
          <w:rFonts w:ascii="Times New Roman" w:hAnsi="Times New Roman"/>
        </w:rPr>
        <w:t xml:space="preserve">.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>: кок (повар).</w:t>
      </w:r>
    </w:p>
    <w:p w:rsidR="00E54C4A" w:rsidRPr="002D7E3E" w:rsidRDefault="00E54C4A" w:rsidP="002D7E3E">
      <w:pPr>
        <w:spacing w:after="0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lastRenderedPageBreak/>
        <w:t>5. Употребление устаревшей лексики и неологизмов.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u w:val="single"/>
        </w:rPr>
        <w:t>Архаизмы</w:t>
      </w:r>
      <w:r w:rsidRPr="002D7E3E">
        <w:rPr>
          <w:rFonts w:ascii="Times New Roman" w:hAnsi="Times New Roman"/>
        </w:rPr>
        <w:t xml:space="preserve"> – это слова, вышедшие из употребления и замененные новыми.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лицедей – актер. </w:t>
      </w:r>
      <w:r w:rsidRPr="002D7E3E">
        <w:rPr>
          <w:rFonts w:ascii="Times New Roman" w:hAnsi="Times New Roman"/>
          <w:b/>
          <w:u w:val="single"/>
        </w:rPr>
        <w:t>Историзмы</w:t>
      </w:r>
      <w:r w:rsidRPr="002D7E3E">
        <w:rPr>
          <w:rFonts w:ascii="Times New Roman" w:hAnsi="Times New Roman"/>
        </w:rPr>
        <w:t xml:space="preserve"> – это слова, ушедшие из активного словаря, поскольку вышли из обихода явления и предметы, которые они обозначали.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 xml:space="preserve">: купец, боярин, жандарм. Новые слова, или </w:t>
      </w:r>
      <w:r w:rsidRPr="002D7E3E">
        <w:rPr>
          <w:rFonts w:ascii="Times New Roman" w:hAnsi="Times New Roman"/>
          <w:b/>
          <w:u w:val="single"/>
        </w:rPr>
        <w:t>неологизмы</w:t>
      </w:r>
      <w:r w:rsidRPr="002D7E3E">
        <w:rPr>
          <w:rFonts w:ascii="Times New Roman" w:hAnsi="Times New Roman"/>
        </w:rPr>
        <w:t xml:space="preserve">, появляются в языке, чтобы обозначить какое-то новое явление в жизни. </w:t>
      </w:r>
      <w:proofErr w:type="gramStart"/>
      <w:r w:rsidRPr="002D7E3E">
        <w:rPr>
          <w:rFonts w:ascii="Times New Roman" w:hAnsi="Times New Roman"/>
        </w:rPr>
        <w:t>Например</w:t>
      </w:r>
      <w:proofErr w:type="gramEnd"/>
      <w:r w:rsidRPr="002D7E3E">
        <w:rPr>
          <w:rFonts w:ascii="Times New Roman" w:hAnsi="Times New Roman"/>
        </w:rPr>
        <w:t>: мегабайт, хакер, интернет.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>6. Изобразительно-выразительные средства языка. Эпитет.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Cs/>
          <w:iCs/>
        </w:rPr>
        <w:t xml:space="preserve">Для усиления выразительности речи используются различные </w:t>
      </w:r>
      <w:r w:rsidRPr="002D7E3E">
        <w:rPr>
          <w:rFonts w:ascii="Times New Roman" w:hAnsi="Times New Roman"/>
          <w:b/>
          <w:bCs/>
          <w:iCs/>
          <w:u w:val="single"/>
        </w:rPr>
        <w:t>изобразительные средства</w:t>
      </w:r>
      <w:r w:rsidRPr="002D7E3E">
        <w:rPr>
          <w:rFonts w:ascii="Times New Roman" w:hAnsi="Times New Roman"/>
          <w:bCs/>
          <w:iCs/>
        </w:rPr>
        <w:t xml:space="preserve">. </w:t>
      </w:r>
      <w:r w:rsidRPr="002D7E3E">
        <w:rPr>
          <w:rFonts w:ascii="Times New Roman" w:hAnsi="Times New Roman"/>
          <w:b/>
          <w:bCs/>
          <w:iCs/>
          <w:u w:val="single"/>
        </w:rPr>
        <w:t>Тропы</w:t>
      </w:r>
      <w:r w:rsidRPr="002D7E3E">
        <w:rPr>
          <w:rFonts w:ascii="Times New Roman" w:hAnsi="Times New Roman"/>
          <w:bCs/>
          <w:iCs/>
        </w:rPr>
        <w:t xml:space="preserve"> – это слова и обороты, употребленные в переносном значении. К числу тропов относятся эпитеты, сравнения, метафоры, олицетворение, гипербола и др. </w:t>
      </w:r>
      <w:proofErr w:type="spellStart"/>
      <w:r w:rsidRPr="002D7E3E">
        <w:rPr>
          <w:rFonts w:ascii="Times New Roman" w:hAnsi="Times New Roman"/>
          <w:b/>
          <w:bCs/>
          <w:u w:val="single"/>
        </w:rPr>
        <w:t>Фигу́ры</w:t>
      </w:r>
      <w:proofErr w:type="spellEnd"/>
      <w:r w:rsidRPr="002D7E3E">
        <w:rPr>
          <w:rFonts w:ascii="Times New Roman" w:hAnsi="Times New Roman"/>
          <w:u w:val="single"/>
        </w:rPr>
        <w:t xml:space="preserve"> </w:t>
      </w:r>
      <w:proofErr w:type="spellStart"/>
      <w:r w:rsidRPr="002D7E3E">
        <w:rPr>
          <w:rFonts w:ascii="Times New Roman" w:hAnsi="Times New Roman"/>
          <w:b/>
          <w:bCs/>
          <w:u w:val="single"/>
        </w:rPr>
        <w:t>ре́чи</w:t>
      </w:r>
      <w:proofErr w:type="spellEnd"/>
      <w:r w:rsidRPr="002D7E3E">
        <w:rPr>
          <w:rFonts w:ascii="Times New Roman" w:hAnsi="Times New Roman"/>
        </w:rPr>
        <w:t xml:space="preserve"> –различные обороты </w:t>
      </w:r>
      <w:r w:rsidRPr="002D7E3E">
        <w:rPr>
          <w:rFonts w:ascii="Times New Roman" w:hAnsi="Times New Roman"/>
          <w:bCs/>
        </w:rPr>
        <w:t>речи</w:t>
      </w:r>
      <w:r w:rsidRPr="002D7E3E">
        <w:rPr>
          <w:rFonts w:ascii="Times New Roman" w:hAnsi="Times New Roman"/>
        </w:rPr>
        <w:t>, которые придают ей стилистическую значимость, образность и выразительность, изменяют её эмоциональную окраску.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D7E3E">
        <w:rPr>
          <w:rFonts w:ascii="Times New Roman" w:hAnsi="Times New Roman"/>
          <w:b/>
          <w:bCs/>
          <w:iCs/>
          <w:u w:val="single"/>
        </w:rPr>
        <w:t>Эпитет</w:t>
      </w:r>
      <w:r w:rsidRPr="002D7E3E">
        <w:rPr>
          <w:rFonts w:ascii="Times New Roman" w:hAnsi="Times New Roman"/>
          <w:bCs/>
          <w:iCs/>
        </w:rPr>
        <w:t xml:space="preserve"> – это определение, подчеркивающее характерное свойство предмета, а также придающее ему поэтическую яркость, художественную выразительность, образность. Эпитетом может быть не только определение, но и обстоятельство, образно рисующее действие.</w:t>
      </w:r>
    </w:p>
    <w:p w:rsidR="00E54C4A" w:rsidRPr="002D7E3E" w:rsidRDefault="00E54C4A" w:rsidP="002D7E3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D7E3E">
        <w:rPr>
          <w:rFonts w:ascii="Times New Roman" w:hAnsi="Times New Roman"/>
          <w:b/>
          <w:bCs/>
          <w:iCs/>
          <w:u w:val="single"/>
        </w:rPr>
        <w:t>Метафора</w:t>
      </w:r>
      <w:r w:rsidRPr="002D7E3E">
        <w:rPr>
          <w:rFonts w:ascii="Times New Roman" w:hAnsi="Times New Roman"/>
          <w:bCs/>
          <w:iCs/>
        </w:rPr>
        <w:t xml:space="preserve"> – слово или выражение, употребляемое в переносном значении, когда перенос осуществляется на основе сходства, которое наблюдается у предметов или явлений при их сравнении, сопоставлении.</w:t>
      </w:r>
    </w:p>
    <w:p w:rsidR="00E62EEA" w:rsidRPr="002D7E3E" w:rsidRDefault="00E62EEA" w:rsidP="002D7E3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D7E3E">
        <w:rPr>
          <w:rFonts w:ascii="Times New Roman" w:hAnsi="Times New Roman"/>
          <w:b/>
          <w:bCs/>
          <w:iCs/>
          <w:u w:val="single"/>
        </w:rPr>
        <w:t>Сравнение</w:t>
      </w:r>
      <w:r w:rsidRPr="002D7E3E">
        <w:rPr>
          <w:rFonts w:ascii="Times New Roman" w:hAnsi="Times New Roman"/>
          <w:bCs/>
          <w:iCs/>
        </w:rPr>
        <w:t xml:space="preserve"> – это сопоставление двух явлений с целью пояснить один предмет или явление при помощи другого. В результате изображаемое конкретизируется, становится ярче, очевиднее, выразительнее. Чаще всего сравнения присоединяются при помощи союзов </w:t>
      </w:r>
      <w:r w:rsidRPr="002D7E3E">
        <w:rPr>
          <w:rFonts w:ascii="Times New Roman" w:hAnsi="Times New Roman"/>
          <w:b/>
          <w:bCs/>
          <w:iCs/>
          <w:u w:val="single"/>
        </w:rPr>
        <w:t>как, будто, как будто, как бы, точно, словно, что и др</w:t>
      </w:r>
      <w:r w:rsidRPr="002D7E3E">
        <w:rPr>
          <w:rFonts w:ascii="Times New Roman" w:hAnsi="Times New Roman"/>
          <w:bCs/>
          <w:iCs/>
        </w:rPr>
        <w:t>.</w:t>
      </w:r>
    </w:p>
    <w:p w:rsidR="00E62EEA" w:rsidRPr="002D7E3E" w:rsidRDefault="00E62EEA" w:rsidP="002D7E3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D7E3E">
        <w:rPr>
          <w:rFonts w:ascii="Times New Roman" w:hAnsi="Times New Roman"/>
          <w:b/>
          <w:bCs/>
          <w:iCs/>
          <w:u w:val="single"/>
        </w:rPr>
        <w:t>Олицетворение</w:t>
      </w:r>
      <w:r w:rsidRPr="002D7E3E">
        <w:rPr>
          <w:rFonts w:ascii="Times New Roman" w:hAnsi="Times New Roman"/>
          <w:bCs/>
          <w:iCs/>
        </w:rPr>
        <w:t xml:space="preserve"> - </w:t>
      </w:r>
      <w:r w:rsidRPr="002D7E3E">
        <w:rPr>
          <w:rFonts w:ascii="Times New Roman" w:hAnsi="Times New Roman"/>
        </w:rPr>
        <w:t>изображение неодушевленных предметов как одушевленных, наделение предмета свойствами живых существ: даром речи, способностью мыслить и чувствовать.</w:t>
      </w:r>
    </w:p>
    <w:p w:rsidR="00E54C4A" w:rsidRPr="002D7E3E" w:rsidRDefault="00E62EE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bCs/>
          <w:iCs/>
          <w:u w:val="single"/>
        </w:rPr>
        <w:t>Гипербола</w:t>
      </w:r>
      <w:r w:rsidRPr="002D7E3E">
        <w:rPr>
          <w:rFonts w:ascii="Times New Roman" w:hAnsi="Times New Roman"/>
          <w:bCs/>
          <w:iCs/>
        </w:rPr>
        <w:t xml:space="preserve"> - </w:t>
      </w:r>
      <w:r w:rsidRPr="002D7E3E">
        <w:rPr>
          <w:rFonts w:ascii="Times New Roman" w:hAnsi="Times New Roman"/>
        </w:rPr>
        <w:t>средство художественного изображения, основанное на чрезмерном преувеличении; образное выражение, заключающееся в непомерном преувеличении событий, чувств, силы, значения, размера изображаемого явления; внешне эффектная форма подачи изображаемого.</w:t>
      </w:r>
    </w:p>
    <w:p w:rsidR="00E62EEA" w:rsidRPr="002D7E3E" w:rsidRDefault="00E62EEA" w:rsidP="002D7E3E">
      <w:pPr>
        <w:spacing w:after="0" w:line="240" w:lineRule="auto"/>
        <w:jc w:val="both"/>
        <w:rPr>
          <w:rFonts w:ascii="Times New Roman" w:hAnsi="Times New Roman"/>
        </w:rPr>
      </w:pPr>
    </w:p>
    <w:p w:rsidR="00E62EEA" w:rsidRPr="002D7E3E" w:rsidRDefault="00E62EE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</w:rPr>
        <w:t>7. Текст. Тема текста и основная мысль. Главная информация, содержащаяся в тексте. Типы речи.</w:t>
      </w:r>
    </w:p>
    <w:p w:rsidR="00E62EEA" w:rsidRPr="002D7E3E" w:rsidRDefault="00E62EEA" w:rsidP="002D7E3E">
      <w:pPr>
        <w:spacing w:after="0" w:line="240" w:lineRule="auto"/>
        <w:jc w:val="both"/>
        <w:rPr>
          <w:rFonts w:ascii="Times New Roman" w:hAnsi="Times New Roman"/>
        </w:rPr>
      </w:pPr>
      <w:r w:rsidRPr="002D7E3E">
        <w:rPr>
          <w:rFonts w:ascii="Times New Roman" w:hAnsi="Times New Roman"/>
          <w:b/>
          <w:u w:val="single"/>
        </w:rPr>
        <w:t>Текст</w:t>
      </w:r>
      <w:r w:rsidRPr="002D7E3E">
        <w:rPr>
          <w:rFonts w:ascii="Times New Roman" w:hAnsi="Times New Roman"/>
        </w:rPr>
        <w:t xml:space="preserve"> – </w:t>
      </w:r>
      <w:r w:rsidRPr="002D7E3E">
        <w:rPr>
          <w:rStyle w:val="c0"/>
          <w:rFonts w:ascii="Times New Roman" w:hAnsi="Times New Roman"/>
        </w:rPr>
        <w:t>это несколько предложений, связанных между</w:t>
      </w:r>
      <w:r w:rsidRPr="002D7E3E">
        <w:rPr>
          <w:rFonts w:ascii="Times New Roman" w:hAnsi="Times New Roman"/>
        </w:rPr>
        <w:t xml:space="preserve"> </w:t>
      </w:r>
      <w:proofErr w:type="gramStart"/>
      <w:r w:rsidRPr="002D7E3E">
        <w:rPr>
          <w:rStyle w:val="c0"/>
          <w:rFonts w:ascii="Times New Roman" w:hAnsi="Times New Roman"/>
        </w:rPr>
        <w:t>собой  по</w:t>
      </w:r>
      <w:proofErr w:type="gramEnd"/>
      <w:r w:rsidRPr="002D7E3E">
        <w:rPr>
          <w:rStyle w:val="c0"/>
          <w:rFonts w:ascii="Times New Roman" w:hAnsi="Times New Roman"/>
        </w:rPr>
        <w:t xml:space="preserve">  смыслу  и  построенных  в  строгой  последовательности  действий. Все предложения в тексте объединены общей темой и основной мыслью (идеей). </w:t>
      </w:r>
      <w:r w:rsidRPr="002D7E3E">
        <w:rPr>
          <w:rStyle w:val="c0"/>
          <w:rFonts w:ascii="Times New Roman" w:hAnsi="Times New Roman"/>
          <w:b/>
          <w:u w:val="single"/>
        </w:rPr>
        <w:t>Тема текста</w:t>
      </w:r>
      <w:r w:rsidRPr="002D7E3E">
        <w:rPr>
          <w:rStyle w:val="c0"/>
          <w:rFonts w:ascii="Times New Roman" w:hAnsi="Times New Roman"/>
        </w:rPr>
        <w:t xml:space="preserve"> – это то, о ком (или о чем) в нем говорится: круг событий, явлений, проблем понятий и </w:t>
      </w:r>
      <w:proofErr w:type="gramStart"/>
      <w:r w:rsidRPr="002D7E3E">
        <w:rPr>
          <w:rStyle w:val="c0"/>
          <w:rFonts w:ascii="Times New Roman" w:hAnsi="Times New Roman"/>
        </w:rPr>
        <w:t>т.п..</w:t>
      </w:r>
      <w:proofErr w:type="gramEnd"/>
      <w:r w:rsidRPr="002D7E3E">
        <w:rPr>
          <w:rStyle w:val="c0"/>
          <w:rFonts w:ascii="Times New Roman" w:hAnsi="Times New Roman"/>
        </w:rPr>
        <w:t xml:space="preserve"> </w:t>
      </w:r>
      <w:r w:rsidRPr="002D7E3E">
        <w:rPr>
          <w:rStyle w:val="c0"/>
          <w:rFonts w:ascii="Times New Roman" w:hAnsi="Times New Roman"/>
          <w:b/>
          <w:u w:val="single"/>
        </w:rPr>
        <w:t>Основная мысль (идея)</w:t>
      </w:r>
      <w:r w:rsidRPr="002D7E3E">
        <w:rPr>
          <w:rStyle w:val="c0"/>
          <w:rFonts w:ascii="Times New Roman" w:hAnsi="Times New Roman"/>
        </w:rPr>
        <w:t xml:space="preserve"> – это то, к чему призывает текст, чему он учит, ради чего он написан. </w:t>
      </w:r>
      <w:r w:rsidRPr="002D7E3E">
        <w:rPr>
          <w:rStyle w:val="c0"/>
          <w:rFonts w:ascii="Times New Roman" w:hAnsi="Times New Roman"/>
          <w:b/>
          <w:u w:val="single"/>
        </w:rPr>
        <w:t>Главная информация текста</w:t>
      </w:r>
      <w:r w:rsidRPr="002D7E3E">
        <w:rPr>
          <w:rStyle w:val="c0"/>
          <w:rFonts w:ascii="Times New Roman" w:hAnsi="Times New Roman"/>
        </w:rPr>
        <w:t xml:space="preserve"> – это сжатый пересказ всего текста с использованием большинства ключевых слов. </w:t>
      </w:r>
      <w:r w:rsidRPr="002D7E3E">
        <w:rPr>
          <w:rFonts w:ascii="Times New Roman" w:hAnsi="Times New Roman"/>
        </w:rPr>
        <w:t xml:space="preserve">Одним из средств выражения авторского отношения к теме текста является использование при его создании определенного </w:t>
      </w:r>
      <w:r w:rsidRPr="002D7E3E">
        <w:rPr>
          <w:rStyle w:val="a7"/>
          <w:rFonts w:ascii="Times New Roman" w:hAnsi="Times New Roman"/>
        </w:rPr>
        <w:t>типа речи</w:t>
      </w:r>
      <w:r w:rsidRPr="002D7E3E">
        <w:rPr>
          <w:rFonts w:ascii="Times New Roman" w:hAnsi="Times New Roman"/>
        </w:rPr>
        <w:t xml:space="preserve">, имеющего свои композиционные особенности. Основными </w:t>
      </w:r>
      <w:r w:rsidRPr="002D7E3E">
        <w:rPr>
          <w:rStyle w:val="a7"/>
          <w:rFonts w:ascii="Times New Roman" w:hAnsi="Times New Roman"/>
        </w:rPr>
        <w:t>типами речи</w:t>
      </w:r>
      <w:r w:rsidRPr="002D7E3E">
        <w:rPr>
          <w:rFonts w:ascii="Times New Roman" w:hAnsi="Times New Roman"/>
        </w:rPr>
        <w:t xml:space="preserve"> являются </w:t>
      </w:r>
      <w:r w:rsidRPr="002D7E3E">
        <w:rPr>
          <w:rStyle w:val="a7"/>
          <w:rFonts w:ascii="Times New Roman" w:hAnsi="Times New Roman"/>
          <w:iCs/>
          <w:u w:val="single"/>
        </w:rPr>
        <w:t>описание</w:t>
      </w:r>
      <w:r w:rsidRPr="002D7E3E">
        <w:rPr>
          <w:rFonts w:ascii="Times New Roman" w:hAnsi="Times New Roman"/>
          <w:u w:val="single"/>
        </w:rPr>
        <w:t xml:space="preserve">, </w:t>
      </w:r>
      <w:r w:rsidRPr="002D7E3E">
        <w:rPr>
          <w:rStyle w:val="a7"/>
          <w:rFonts w:ascii="Times New Roman" w:hAnsi="Times New Roman"/>
          <w:iCs/>
          <w:u w:val="single"/>
        </w:rPr>
        <w:t xml:space="preserve">повествование </w:t>
      </w:r>
      <w:r w:rsidRPr="002D7E3E">
        <w:rPr>
          <w:rFonts w:ascii="Times New Roman" w:hAnsi="Times New Roman"/>
          <w:u w:val="single"/>
        </w:rPr>
        <w:t xml:space="preserve">и </w:t>
      </w:r>
      <w:r w:rsidRPr="002D7E3E">
        <w:rPr>
          <w:rStyle w:val="a7"/>
          <w:rFonts w:ascii="Times New Roman" w:hAnsi="Times New Roman"/>
          <w:iCs/>
          <w:u w:val="single"/>
        </w:rPr>
        <w:t>рассуждение</w:t>
      </w:r>
      <w:r w:rsidRPr="002D7E3E">
        <w:rPr>
          <w:rFonts w:ascii="Times New Roman" w:hAnsi="Times New Roman"/>
        </w:rPr>
        <w:t xml:space="preserve">. </w:t>
      </w:r>
      <w:r w:rsidRPr="002D7E3E">
        <w:rPr>
          <w:rStyle w:val="a7"/>
          <w:rFonts w:ascii="Times New Roman" w:hAnsi="Times New Roman"/>
          <w:u w:val="single"/>
        </w:rPr>
        <w:t>Повествование</w:t>
      </w:r>
      <w:r w:rsidRPr="002D7E3E">
        <w:rPr>
          <w:rStyle w:val="a7"/>
          <w:rFonts w:ascii="Times New Roman" w:hAnsi="Times New Roman"/>
        </w:rPr>
        <w:t xml:space="preserve"> </w:t>
      </w:r>
      <w:r w:rsidRPr="002D7E3E">
        <w:rPr>
          <w:rFonts w:ascii="Times New Roman" w:hAnsi="Times New Roman"/>
        </w:rPr>
        <w:t>— это тип речи, при помощи которого рассказывается о каких-либо событиях в их временной последовательности; сообщается о последовательно сменяющих друг друга действиях или событиях (содержание повествования можно передать лишь на нескольких кадрах фотоаппарата). В текстах повествовательного типа особая роль принадлежит глаголам, особенно в форме прошедшего времени несовершенного вида (</w:t>
      </w:r>
      <w:r w:rsidRPr="002D7E3E">
        <w:rPr>
          <w:rStyle w:val="a8"/>
          <w:rFonts w:ascii="Times New Roman" w:hAnsi="Times New Roman"/>
        </w:rPr>
        <w:t>приехал, увидел, разработал</w:t>
      </w:r>
      <w:r w:rsidRPr="002D7E3E">
        <w:rPr>
          <w:rFonts w:ascii="Times New Roman" w:hAnsi="Times New Roman"/>
        </w:rPr>
        <w:t xml:space="preserve"> и т. д.). Повествование помогает наглядно представить действия, движения людей и явлений во времени и пространстве. </w:t>
      </w:r>
      <w:r w:rsidRPr="002D7E3E">
        <w:rPr>
          <w:rStyle w:val="a7"/>
          <w:rFonts w:ascii="Times New Roman" w:hAnsi="Times New Roman"/>
          <w:u w:val="single"/>
        </w:rPr>
        <w:t>Описание</w:t>
      </w:r>
      <w:r w:rsidRPr="002D7E3E">
        <w:rPr>
          <w:rStyle w:val="a7"/>
          <w:rFonts w:ascii="Times New Roman" w:hAnsi="Times New Roman"/>
        </w:rPr>
        <w:t xml:space="preserve"> </w:t>
      </w:r>
      <w:r w:rsidRPr="002D7E3E">
        <w:rPr>
          <w:rFonts w:ascii="Times New Roman" w:hAnsi="Times New Roman"/>
        </w:rPr>
        <w:t xml:space="preserve">— это тип речи, при помощи которого изображается </w:t>
      </w:r>
      <w:r w:rsidRPr="002D7E3E">
        <w:rPr>
          <w:rFonts w:ascii="Times New Roman" w:hAnsi="Times New Roman"/>
        </w:rPr>
        <w:lastRenderedPageBreak/>
        <w:t xml:space="preserve">какое-либо явление действительности путем перечисления его постоянных или одновременно присутствующих признаков или действий (содержание описания можно передать на одном кадре фотоаппарата). В описании больше всего используются слова, обозначающие качества, свойства предметов (существительные, прилагательные, наречия). Глаголы чаще употребляются в форме несовершенного вида прошедшего времени, а для особой наглядности, изобразительности описания — и в форме настоящего времени. Широко используются синонимы — определения (согласованные и несогласованные) и назывные предложения. </w:t>
      </w:r>
      <w:r w:rsidRPr="002D7E3E">
        <w:rPr>
          <w:rStyle w:val="a7"/>
          <w:rFonts w:ascii="Times New Roman" w:hAnsi="Times New Roman"/>
          <w:u w:val="single"/>
        </w:rPr>
        <w:t>Рассуждение</w:t>
      </w:r>
      <w:r w:rsidRPr="002D7E3E">
        <w:rPr>
          <w:rStyle w:val="a7"/>
          <w:rFonts w:ascii="Times New Roman" w:hAnsi="Times New Roman"/>
        </w:rPr>
        <w:t xml:space="preserve"> </w:t>
      </w:r>
      <w:r w:rsidRPr="002D7E3E">
        <w:rPr>
          <w:rFonts w:ascii="Times New Roman" w:hAnsi="Times New Roman"/>
        </w:rPr>
        <w:t>— это тип речи, при помощи которого доказывается или объясняется какое-либо положение, мысль; говорится о причинах и следствиях событий и явлений, оценках и чувствах (о том, что нельзя сфотографировать). В текстах-рассуждениях особая роль принадлежит вводным словам, указывающим на связь мыслей, последовательность изложения (</w:t>
      </w:r>
      <w:r w:rsidRPr="002D7E3E">
        <w:rPr>
          <w:rStyle w:val="a8"/>
          <w:rFonts w:ascii="Times New Roman" w:hAnsi="Times New Roman"/>
        </w:rPr>
        <w:t>во-первых, во-вторых, итак, таким образом, следовательно, с одной стороны, с другой стороны</w:t>
      </w:r>
      <w:r w:rsidRPr="002D7E3E">
        <w:rPr>
          <w:rFonts w:ascii="Times New Roman" w:hAnsi="Times New Roman"/>
        </w:rPr>
        <w:t>), а также подчинительным союзам со значением причины, следствия, уступки (</w:t>
      </w:r>
      <w:r w:rsidRPr="002D7E3E">
        <w:rPr>
          <w:rStyle w:val="a8"/>
          <w:rFonts w:ascii="Times New Roman" w:hAnsi="Times New Roman"/>
        </w:rPr>
        <w:t>для того чтобы, вследствие того чтобы, так как, хотя, несмотря на то что</w:t>
      </w:r>
      <w:r w:rsidRPr="002D7E3E">
        <w:rPr>
          <w:rFonts w:ascii="Times New Roman" w:hAnsi="Times New Roman"/>
        </w:rPr>
        <w:t xml:space="preserve"> и т. д.).</w:t>
      </w:r>
    </w:p>
    <w:p w:rsidR="00E62EEA" w:rsidRPr="00E54C4A" w:rsidRDefault="00E62EEA" w:rsidP="00E54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714" w:rsidRDefault="00436714" w:rsidP="00436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3D5A" w:rsidRDefault="00513D5A" w:rsidP="002D7E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E3E" w:rsidRDefault="002D7E3E" w:rsidP="002D7E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D5A" w:rsidRDefault="00513D5A" w:rsidP="00436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FA1" w:rsidRPr="00436714" w:rsidRDefault="00436714" w:rsidP="004367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714">
        <w:rPr>
          <w:rFonts w:ascii="Times New Roman" w:hAnsi="Times New Roman"/>
          <w:b/>
          <w:sz w:val="24"/>
          <w:szCs w:val="24"/>
        </w:rPr>
        <w:lastRenderedPageBreak/>
        <w:t xml:space="preserve">Билеты к зачету по русскому языку за </w:t>
      </w:r>
      <w:r w:rsidRPr="004367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6714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436714" w:rsidRPr="00436714" w:rsidRDefault="00436714" w:rsidP="004367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05E0" w:rsidTr="00200961">
        <w:tc>
          <w:tcPr>
            <w:tcW w:w="9345" w:type="dxa"/>
          </w:tcPr>
          <w:p w:rsidR="00200961" w:rsidRDefault="00200961" w:rsidP="0020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  <w:p w:rsidR="00200961" w:rsidRPr="00200961" w:rsidRDefault="00200961" w:rsidP="0020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5E0" w:rsidRDefault="00200961" w:rsidP="002009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 слов. Прямое и переносное значения слова.</w:t>
            </w:r>
          </w:p>
          <w:p w:rsidR="00EB55BC" w:rsidRDefault="00EB55BC" w:rsidP="002009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Эпитет.</w:t>
            </w:r>
          </w:p>
          <w:p w:rsidR="00EB55BC" w:rsidRDefault="00EB55BC" w:rsidP="002009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 и основная мысль. Главная информация, содержащаяся в тексте. Типы речи.</w:t>
            </w:r>
          </w:p>
          <w:p w:rsidR="008C12EA" w:rsidRDefault="008C12EA" w:rsidP="008C12EA">
            <w:pPr>
              <w:pStyle w:val="a3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5E05E0" w:rsidTr="00200961">
        <w:tc>
          <w:tcPr>
            <w:tcW w:w="9345" w:type="dxa"/>
          </w:tcPr>
          <w:p w:rsidR="005E05E0" w:rsidRDefault="00200961" w:rsidP="005E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№2</w:t>
            </w:r>
          </w:p>
          <w:p w:rsidR="00200961" w:rsidRDefault="00645FA1" w:rsidP="002009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Омонимы, синонимы, антонимы и их употребление.</w:t>
            </w:r>
          </w:p>
          <w:p w:rsidR="00EB55BC" w:rsidRDefault="00EB55BC" w:rsidP="002009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Метафора.</w:t>
            </w:r>
          </w:p>
          <w:p w:rsidR="00EB55BC" w:rsidRDefault="00EB55BC" w:rsidP="002009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 и основная мысль. Главная информация, содержащаяся в тексте. Типы речи.</w:t>
            </w:r>
          </w:p>
          <w:p w:rsidR="008C12EA" w:rsidRPr="008C12EA" w:rsidRDefault="008C12EA" w:rsidP="008C12E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5E05E0" w:rsidTr="00200961">
        <w:tc>
          <w:tcPr>
            <w:tcW w:w="9345" w:type="dxa"/>
          </w:tcPr>
          <w:p w:rsidR="005E05E0" w:rsidRDefault="00200961" w:rsidP="005E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№3</w:t>
            </w:r>
          </w:p>
          <w:p w:rsidR="00200961" w:rsidRDefault="00645FA1" w:rsidP="002009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Паронимы</w:t>
            </w:r>
            <w:r w:rsidR="00B72FDD">
              <w:rPr>
                <w:rFonts w:ascii="Times New Roman" w:hAnsi="Times New Roman"/>
                <w:sz w:val="24"/>
                <w:szCs w:val="24"/>
              </w:rPr>
              <w:t>, 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употребление.</w:t>
            </w:r>
          </w:p>
          <w:p w:rsidR="00EB55BC" w:rsidRDefault="00EB55BC" w:rsidP="002009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языка. </w:t>
            </w:r>
            <w:r w:rsidR="00D242B3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EB55BC" w:rsidRDefault="00EB55BC" w:rsidP="002009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 и основная мысль. Главная информация, содержащаяся в тексте. Типы речи.</w:t>
            </w:r>
          </w:p>
          <w:p w:rsidR="00CF59ED" w:rsidRPr="00200961" w:rsidRDefault="00CF59ED" w:rsidP="00CF59ED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5E05E0" w:rsidTr="00200961">
        <w:tc>
          <w:tcPr>
            <w:tcW w:w="9345" w:type="dxa"/>
          </w:tcPr>
          <w:p w:rsidR="005E05E0" w:rsidRDefault="00645FA1" w:rsidP="005E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№4</w:t>
            </w:r>
          </w:p>
          <w:p w:rsidR="00645FA1" w:rsidRDefault="00645FA1" w:rsidP="00645FA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  <w:r w:rsidR="00E11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2B3" w:rsidRDefault="00D242B3" w:rsidP="00645FA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Олицетворение.</w:t>
            </w:r>
          </w:p>
          <w:p w:rsidR="00EB55BC" w:rsidRDefault="00EB55BC" w:rsidP="00645FA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 и основная мысль. Главная информация, содержащаяся в тексте. Типы речи.</w:t>
            </w:r>
          </w:p>
          <w:p w:rsidR="00CF59ED" w:rsidRPr="00645FA1" w:rsidRDefault="00CF59ED" w:rsidP="00CF59E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5E05E0" w:rsidTr="00200961">
        <w:tc>
          <w:tcPr>
            <w:tcW w:w="9345" w:type="dxa"/>
          </w:tcPr>
          <w:p w:rsidR="005E05E0" w:rsidRDefault="001F1A53" w:rsidP="005E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№5</w:t>
            </w:r>
          </w:p>
          <w:p w:rsidR="001F1A53" w:rsidRDefault="001F1A53" w:rsidP="001F1A5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и неологизмов.</w:t>
            </w:r>
          </w:p>
          <w:p w:rsidR="00D242B3" w:rsidRDefault="00D242B3" w:rsidP="001F1A5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Гипербола.</w:t>
            </w:r>
          </w:p>
          <w:p w:rsidR="00EB55BC" w:rsidRDefault="00EB55BC" w:rsidP="001F1A5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Тема текста и основная мысль. Главная информация, содержащаяся в тексте. Типы речи.</w:t>
            </w:r>
          </w:p>
          <w:p w:rsidR="00CF59ED" w:rsidRPr="001F1A53" w:rsidRDefault="00CF59ED" w:rsidP="00CF59ED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</w:tbl>
    <w:p w:rsidR="005E05E0" w:rsidRDefault="005E05E0" w:rsidP="005E05E0">
      <w:pPr>
        <w:jc w:val="center"/>
        <w:rPr>
          <w:rFonts w:ascii="Times New Roman" w:hAnsi="Times New Roman"/>
          <w:sz w:val="24"/>
          <w:szCs w:val="24"/>
        </w:rPr>
      </w:pPr>
    </w:p>
    <w:p w:rsidR="00513D5A" w:rsidRDefault="00513D5A" w:rsidP="00C82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3D5A" w:rsidRDefault="00513D5A" w:rsidP="00C82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3D5A" w:rsidRDefault="00513D5A" w:rsidP="00C82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61">
              <w:rPr>
                <w:rFonts w:ascii="Times New Roman" w:hAnsi="Times New Roman"/>
                <w:b/>
                <w:sz w:val="24"/>
                <w:szCs w:val="24"/>
              </w:rPr>
              <w:t>Билет №1</w:t>
            </w:r>
          </w:p>
          <w:p w:rsidR="00513D5A" w:rsidRPr="00200961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ответа</w:t>
            </w:r>
          </w:p>
          <w:p w:rsidR="00513D5A" w:rsidRPr="00200961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61">
              <w:rPr>
                <w:rFonts w:ascii="Times New Roman" w:hAnsi="Times New Roman"/>
                <w:sz w:val="24"/>
                <w:szCs w:val="24"/>
              </w:rPr>
              <w:t>Что такое лексика?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страницу, предшествующую п. 1)</w:t>
            </w:r>
          </w:p>
          <w:p w:rsidR="00513D5A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61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 1)</w:t>
            </w:r>
          </w:p>
          <w:p w:rsidR="00513D5A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значений может быть у слова? (п. 2)</w:t>
            </w:r>
          </w:p>
          <w:p w:rsidR="00513D5A" w:rsidRPr="00200961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61">
              <w:rPr>
                <w:rFonts w:ascii="Times New Roman" w:hAnsi="Times New Roman"/>
                <w:sz w:val="24"/>
                <w:szCs w:val="24"/>
              </w:rPr>
              <w:t>Продолжите предложение «Многозначное слово обладает…»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 2)</w:t>
            </w:r>
          </w:p>
          <w:p w:rsidR="00513D5A" w:rsidRPr="009703C3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 предложение «Первое значение слова основное (прямое), остальные - …».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2)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в качестве примера слово из практической части из заданий 2 и 6. В каком лексическом значении оно употреблено в предложении? (практическая часть)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какой целью в русском языке используются изобразительные средства?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тропы?</w:t>
            </w:r>
            <w:r w:rsidRPr="008D58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эпитет? Что такое фигуры речи?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пример использования тропов и фигур речи из текста, или из задания 7, или придумайте самостоятельно.</w:t>
            </w:r>
          </w:p>
          <w:p w:rsidR="00513D5A" w:rsidRPr="00CC6443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текст? Продолжите предложения «Тема текста – это…», «Основная мысль – это…». В качестве примера используйте текст из практической части, а также задание 4.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Расскажите о типах речи. Приведите пример из задания 5.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главная информация, содержащаяся в тексте. В качестве примера используйте задание 1.</w:t>
            </w:r>
          </w:p>
          <w:p w:rsidR="00513D5A" w:rsidRDefault="00513D5A" w:rsidP="00C826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C826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 №2</w:t>
            </w:r>
          </w:p>
          <w:p w:rsidR="00513D5A" w:rsidRPr="00645FA1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ответа</w:t>
            </w:r>
          </w:p>
          <w:p w:rsidR="00513D5A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омонимы?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4)</w:t>
            </w:r>
          </w:p>
          <w:p w:rsidR="00513D5A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Продолжите </w:t>
            </w:r>
            <w:proofErr w:type="gramStart"/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предложение  «</w:t>
            </w:r>
            <w:proofErr w:type="spellStart"/>
            <w:proofErr w:type="gramEnd"/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Омоформы</w:t>
            </w:r>
            <w:proofErr w:type="spellEnd"/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это …».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4)</w:t>
            </w:r>
          </w:p>
          <w:p w:rsidR="00513D5A" w:rsidRPr="00645FA1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Дайте определение понятию «омофоны».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4)</w:t>
            </w:r>
          </w:p>
          <w:p w:rsidR="00513D5A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Чем омографы отличаются от </w:t>
            </w:r>
            <w:proofErr w:type="spellStart"/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омоформ</w:t>
            </w:r>
            <w:proofErr w:type="spellEnd"/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омофонов?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4)</w:t>
            </w:r>
          </w:p>
          <w:p w:rsidR="00513D5A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 предложение «Синонимы – это…»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(п. 6)</w:t>
            </w:r>
          </w:p>
          <w:p w:rsidR="00513D5A" w:rsidRPr="00647861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Чем антонимы отличаются от паронимов и синонимов?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47861"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в качестве примера слово из практической части из задания 6.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7)</w:t>
            </w:r>
          </w:p>
          <w:p w:rsidR="00513D5A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Дайте определение понятию «антитеза».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7)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какой целью в русском языке используются изобразительные средства? (п.3)</w:t>
            </w:r>
          </w:p>
          <w:p w:rsidR="00513D5A" w:rsidRPr="00B72FDD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Что такое тропы и фигуры речи? Что такое метафора? (п.3) </w:t>
            </w:r>
            <w:r w:rsidRPr="00B72FDD"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пример использования тропов и фигур речи из текста, или из задания 7, или придумайте самостоятельно.</w:t>
            </w:r>
          </w:p>
          <w:p w:rsidR="00513D5A" w:rsidRPr="00CC6443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текст? Продолжите предложения «Тема текста – это…», «Основная мысль – это…». В качестве примера используйте текст из практической части, а также задание 4.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Расскажите о типах речи. Приведите пример из задания 5.</w:t>
            </w:r>
          </w:p>
          <w:p w:rsidR="00513D5A" w:rsidRPr="003413C8" w:rsidRDefault="00513D5A" w:rsidP="00513D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главная информация, содержащаяся в тексте. В качестве примера используйте задание 1.</w:t>
            </w:r>
          </w:p>
          <w:p w:rsidR="00513D5A" w:rsidRDefault="00513D5A" w:rsidP="00C826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C826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47">
              <w:rPr>
                <w:rFonts w:ascii="Times New Roman" w:hAnsi="Times New Roman"/>
                <w:b/>
                <w:sz w:val="24"/>
                <w:szCs w:val="24"/>
              </w:rPr>
              <w:t>Билет №3</w:t>
            </w:r>
          </w:p>
          <w:p w:rsidR="00513D5A" w:rsidRPr="00354647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ответа</w:t>
            </w:r>
          </w:p>
          <w:p w:rsidR="00513D5A" w:rsidRPr="00B72FDD" w:rsidRDefault="00513D5A" w:rsidP="00513D5A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паронимы? Приведите примеры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 практической части из задания 3</w:t>
            </w:r>
            <w:r w:rsidRPr="00645FA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(п. 5)</w:t>
            </w:r>
          </w:p>
          <w:p w:rsidR="00513D5A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фразеологизмы? (п. 11)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какой целью в русском языке используются изобразительные средства?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тропы и фигуры речи? Что такое сравнение?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пример использования тропов и фигур речи из текста, или из задания 7, или придумайте самостоятельно.</w:t>
            </w:r>
          </w:p>
          <w:p w:rsidR="00513D5A" w:rsidRPr="00CC6443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текст? Продолжите предложения «Тема текста – это…», «Основная мысль – это…». В качестве примера используйте текст из практической части, а также задание 4.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Расскажите о типах речи. Приведите пример из задания 5.</w:t>
            </w:r>
          </w:p>
          <w:p w:rsidR="00513D5A" w:rsidRPr="00513D5A" w:rsidRDefault="00513D5A" w:rsidP="00513D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главная информация, содержащаяся в тексте. В качестве примера используйте задание 1.</w:t>
            </w:r>
          </w:p>
        </w:tc>
      </w:tr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47">
              <w:rPr>
                <w:rFonts w:ascii="Times New Roman" w:hAnsi="Times New Roman"/>
                <w:b/>
                <w:sz w:val="24"/>
                <w:szCs w:val="24"/>
              </w:rPr>
              <w:t>Билет №4</w:t>
            </w:r>
          </w:p>
          <w:p w:rsidR="00513D5A" w:rsidRPr="00354647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ответа</w:t>
            </w:r>
          </w:p>
          <w:p w:rsidR="00513D5A" w:rsidRDefault="00513D5A" w:rsidP="00513D5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диалектизмы? (п. 9)</w:t>
            </w:r>
          </w:p>
          <w:p w:rsidR="00513D5A" w:rsidRDefault="00513D5A" w:rsidP="00513D5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предложение «Жаргонизмы – это…». (п. 9)</w:t>
            </w:r>
          </w:p>
          <w:p w:rsidR="00513D5A" w:rsidRDefault="00513D5A" w:rsidP="00513D5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понятию «термины». (п. 9)</w:t>
            </w:r>
          </w:p>
          <w:p w:rsidR="00513D5A" w:rsidRDefault="00513D5A" w:rsidP="00513D5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профессионализмы отличаются от диалектизмов и жаргонизмов? (п. 9)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какой целью в русском языке используются изобразительные средства?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тропы и фигуры речи? Что такое олицетворение?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пример использования тропов и фигур речи из текста, или из задания 7, или придумайте самостоятельно.</w:t>
            </w:r>
          </w:p>
          <w:p w:rsidR="00513D5A" w:rsidRPr="00CC6443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текст? Продолжите предложения «Тема текста – это…», «Основная мысль – это…». В качестве примера используйте текст из практической части, а также задание 4.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Расскажите о типах речи. Приведите пример из задания 5.</w:t>
            </w:r>
          </w:p>
          <w:p w:rsidR="00513D5A" w:rsidRPr="00513D5A" w:rsidRDefault="00513D5A" w:rsidP="00513D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главная информация, содержащаяся в тексте. В качестве примера используйте задание 1.</w:t>
            </w:r>
          </w:p>
        </w:tc>
      </w:tr>
      <w:tr w:rsidR="00513D5A" w:rsidTr="00513D5A">
        <w:tc>
          <w:tcPr>
            <w:tcW w:w="9571" w:type="dxa"/>
          </w:tcPr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D5A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sz w:val="24"/>
                <w:szCs w:val="24"/>
              </w:rPr>
              <w:t>Билет №5</w:t>
            </w:r>
          </w:p>
          <w:p w:rsidR="00513D5A" w:rsidRPr="00DC425B" w:rsidRDefault="00513D5A" w:rsidP="00513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ответа</w:t>
            </w:r>
          </w:p>
          <w:p w:rsidR="00513D5A" w:rsidRPr="006D11B6" w:rsidRDefault="00513D5A" w:rsidP="00513D5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архаизмы? (п. 10)</w:t>
            </w:r>
          </w:p>
          <w:p w:rsidR="00513D5A" w:rsidRDefault="00513D5A" w:rsidP="00513D5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фразу «Историзмы – это…». (п. 10)</w:t>
            </w:r>
          </w:p>
          <w:p w:rsidR="00513D5A" w:rsidRDefault="00513D5A" w:rsidP="00513D5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понятию «неологизмы». (п. 10)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какой целью в русском языке используются изобразительные средства?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тропы и фигуры речи? Что такое гипербола? (п.3)</w:t>
            </w:r>
          </w:p>
          <w:p w:rsidR="00513D5A" w:rsidRPr="00C650F4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Приведите пример использования тропов и фигур речи из текста, или из задания 7, или придумайте самостоятельно.</w:t>
            </w:r>
          </w:p>
          <w:p w:rsidR="00513D5A" w:rsidRPr="00CC6443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текст? Продолжите предложения «Тема текста – это…», «Основная мысль – это…». В качестве примера используйте текст из практической части, а также задание 4.</w:t>
            </w:r>
          </w:p>
          <w:p w:rsidR="00513D5A" w:rsidRPr="00834BD7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Расскажите о типах речи. Приведите пример из задания 5.</w:t>
            </w:r>
          </w:p>
          <w:p w:rsidR="00513D5A" w:rsidRPr="00513D5A" w:rsidRDefault="00513D5A" w:rsidP="00513D5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главная информация, содержащаяся в тексте. В качестве примера используйте задание 1.</w:t>
            </w:r>
          </w:p>
        </w:tc>
      </w:tr>
    </w:tbl>
    <w:p w:rsidR="001D73BA" w:rsidRPr="00436714" w:rsidRDefault="001D73BA" w:rsidP="0043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73BA" w:rsidRPr="0043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6CB"/>
    <w:multiLevelType w:val="hybridMultilevel"/>
    <w:tmpl w:val="DD1C3C8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EFB"/>
    <w:multiLevelType w:val="hybridMultilevel"/>
    <w:tmpl w:val="37BA5FFC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BBC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5ED"/>
    <w:multiLevelType w:val="hybridMultilevel"/>
    <w:tmpl w:val="25C41E4A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D35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285"/>
    <w:multiLevelType w:val="hybridMultilevel"/>
    <w:tmpl w:val="25C41E4A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081"/>
    <w:multiLevelType w:val="hybridMultilevel"/>
    <w:tmpl w:val="0D1667A8"/>
    <w:lvl w:ilvl="0" w:tplc="3314E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FA7"/>
    <w:multiLevelType w:val="hybridMultilevel"/>
    <w:tmpl w:val="379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3A58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DF6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795"/>
    <w:multiLevelType w:val="hybridMultilevel"/>
    <w:tmpl w:val="DD1C3C8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462"/>
    <w:multiLevelType w:val="hybridMultilevel"/>
    <w:tmpl w:val="37BA5FFC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86B"/>
    <w:multiLevelType w:val="hybridMultilevel"/>
    <w:tmpl w:val="51606016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F6994"/>
    <w:multiLevelType w:val="hybridMultilevel"/>
    <w:tmpl w:val="674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34E9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4EDB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48BA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3DFA"/>
    <w:multiLevelType w:val="hybridMultilevel"/>
    <w:tmpl w:val="DD1C3C8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32F4"/>
    <w:multiLevelType w:val="hybridMultilevel"/>
    <w:tmpl w:val="EA6C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0ECC"/>
    <w:multiLevelType w:val="hybridMultilevel"/>
    <w:tmpl w:val="A934C42A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6B"/>
    <w:multiLevelType w:val="hybridMultilevel"/>
    <w:tmpl w:val="5E5E8FF2"/>
    <w:lvl w:ilvl="0" w:tplc="3314E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00016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D6501"/>
    <w:multiLevelType w:val="hybridMultilevel"/>
    <w:tmpl w:val="379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7814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0199"/>
    <w:multiLevelType w:val="hybridMultilevel"/>
    <w:tmpl w:val="14266CF8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77DC9"/>
    <w:multiLevelType w:val="hybridMultilevel"/>
    <w:tmpl w:val="25C41E4A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E32CE"/>
    <w:multiLevelType w:val="hybridMultilevel"/>
    <w:tmpl w:val="A934C42A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B5326"/>
    <w:multiLevelType w:val="hybridMultilevel"/>
    <w:tmpl w:val="37BA5FFC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34F7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463E"/>
    <w:multiLevelType w:val="hybridMultilevel"/>
    <w:tmpl w:val="8A8A6304"/>
    <w:lvl w:ilvl="0" w:tplc="395CD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8"/>
  </w:num>
  <w:num w:numId="5">
    <w:abstractNumId w:val="27"/>
  </w:num>
  <w:num w:numId="6">
    <w:abstractNumId w:val="0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21"/>
  </w:num>
  <w:num w:numId="12">
    <w:abstractNumId w:val="12"/>
  </w:num>
  <w:num w:numId="13">
    <w:abstractNumId w:val="19"/>
  </w:num>
  <w:num w:numId="14">
    <w:abstractNumId w:val="1"/>
  </w:num>
  <w:num w:numId="15">
    <w:abstractNumId w:val="10"/>
  </w:num>
  <w:num w:numId="16">
    <w:abstractNumId w:val="9"/>
  </w:num>
  <w:num w:numId="17">
    <w:abstractNumId w:val="15"/>
  </w:num>
  <w:num w:numId="18">
    <w:abstractNumId w:val="2"/>
  </w:num>
  <w:num w:numId="19">
    <w:abstractNumId w:val="29"/>
  </w:num>
  <w:num w:numId="20">
    <w:abstractNumId w:val="11"/>
  </w:num>
  <w:num w:numId="21">
    <w:abstractNumId w:val="17"/>
  </w:num>
  <w:num w:numId="22">
    <w:abstractNumId w:val="25"/>
  </w:num>
  <w:num w:numId="23">
    <w:abstractNumId w:val="24"/>
  </w:num>
  <w:num w:numId="24">
    <w:abstractNumId w:val="4"/>
  </w:num>
  <w:num w:numId="25">
    <w:abstractNumId w:val="7"/>
  </w:num>
  <w:num w:numId="26">
    <w:abstractNumId w:val="6"/>
  </w:num>
  <w:num w:numId="27">
    <w:abstractNumId w:val="20"/>
  </w:num>
  <w:num w:numId="28">
    <w:abstractNumId w:val="22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8"/>
    <w:rsid w:val="000D3EEF"/>
    <w:rsid w:val="000D70C7"/>
    <w:rsid w:val="00104070"/>
    <w:rsid w:val="00107E8D"/>
    <w:rsid w:val="00136AA4"/>
    <w:rsid w:val="001425C3"/>
    <w:rsid w:val="001D73BA"/>
    <w:rsid w:val="001F1A53"/>
    <w:rsid w:val="001F58D8"/>
    <w:rsid w:val="00200961"/>
    <w:rsid w:val="00233EF7"/>
    <w:rsid w:val="002D7E3E"/>
    <w:rsid w:val="003413C8"/>
    <w:rsid w:val="00344B1E"/>
    <w:rsid w:val="00354647"/>
    <w:rsid w:val="003E5EBF"/>
    <w:rsid w:val="00436714"/>
    <w:rsid w:val="004911E4"/>
    <w:rsid w:val="00513D5A"/>
    <w:rsid w:val="00523EB7"/>
    <w:rsid w:val="00530FB2"/>
    <w:rsid w:val="005322E9"/>
    <w:rsid w:val="005A02EE"/>
    <w:rsid w:val="005D39DD"/>
    <w:rsid w:val="005E05E0"/>
    <w:rsid w:val="005F3718"/>
    <w:rsid w:val="00645FA1"/>
    <w:rsid w:val="00647861"/>
    <w:rsid w:val="00676B17"/>
    <w:rsid w:val="006D11B6"/>
    <w:rsid w:val="00735298"/>
    <w:rsid w:val="00785A91"/>
    <w:rsid w:val="007B09F0"/>
    <w:rsid w:val="007B6088"/>
    <w:rsid w:val="007E28E0"/>
    <w:rsid w:val="00804636"/>
    <w:rsid w:val="00834BD7"/>
    <w:rsid w:val="008464FF"/>
    <w:rsid w:val="008748F5"/>
    <w:rsid w:val="008C12EA"/>
    <w:rsid w:val="008D580E"/>
    <w:rsid w:val="00920D4D"/>
    <w:rsid w:val="00965C86"/>
    <w:rsid w:val="009703C3"/>
    <w:rsid w:val="0099127D"/>
    <w:rsid w:val="00AA24B3"/>
    <w:rsid w:val="00AC593E"/>
    <w:rsid w:val="00B72FDD"/>
    <w:rsid w:val="00B75F37"/>
    <w:rsid w:val="00B86FEB"/>
    <w:rsid w:val="00C364DC"/>
    <w:rsid w:val="00C650F4"/>
    <w:rsid w:val="00C826E2"/>
    <w:rsid w:val="00CC6443"/>
    <w:rsid w:val="00CF59ED"/>
    <w:rsid w:val="00D242B3"/>
    <w:rsid w:val="00D33893"/>
    <w:rsid w:val="00D57CF3"/>
    <w:rsid w:val="00D94DB5"/>
    <w:rsid w:val="00D963E8"/>
    <w:rsid w:val="00DC425B"/>
    <w:rsid w:val="00E11910"/>
    <w:rsid w:val="00E1404A"/>
    <w:rsid w:val="00E54C4A"/>
    <w:rsid w:val="00E62EEA"/>
    <w:rsid w:val="00E641E1"/>
    <w:rsid w:val="00E760CE"/>
    <w:rsid w:val="00E76A0D"/>
    <w:rsid w:val="00E97F78"/>
    <w:rsid w:val="00EB55BC"/>
    <w:rsid w:val="00EE62AC"/>
    <w:rsid w:val="00EE7AB7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C547-977E-4CC6-80A7-241F761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E0"/>
    <w:pPr>
      <w:ind w:left="720"/>
      <w:contextualSpacing/>
    </w:pPr>
  </w:style>
  <w:style w:type="table" w:styleId="a4">
    <w:name w:val="Table Grid"/>
    <w:basedOn w:val="a1"/>
    <w:uiPriority w:val="39"/>
    <w:rsid w:val="005E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E28E0"/>
    <w:rPr>
      <w:color w:val="808080"/>
    </w:rPr>
  </w:style>
  <w:style w:type="paragraph" w:customStyle="1" w:styleId="c2">
    <w:name w:val="c2"/>
    <w:basedOn w:val="a"/>
    <w:rsid w:val="00EE6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E62AC"/>
  </w:style>
  <w:style w:type="paragraph" w:styleId="a6">
    <w:name w:val="Normal (Web)"/>
    <w:basedOn w:val="a"/>
    <w:uiPriority w:val="99"/>
    <w:unhideWhenUsed/>
    <w:rsid w:val="00233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EF7"/>
    <w:rPr>
      <w:b/>
      <w:bCs/>
    </w:rPr>
  </w:style>
  <w:style w:type="character" w:styleId="a8">
    <w:name w:val="Emphasis"/>
    <w:basedOn w:val="a0"/>
    <w:uiPriority w:val="20"/>
    <w:qFormat/>
    <w:rsid w:val="00233E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C9C7-5C86-4AE5-9DCF-FC84DCB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</dc:creator>
  <cp:keywords/>
  <dc:description/>
  <cp:lastModifiedBy>Fedosova</cp:lastModifiedBy>
  <cp:revision>51</cp:revision>
  <cp:lastPrinted>2016-12-12T10:41:00Z</cp:lastPrinted>
  <dcterms:created xsi:type="dcterms:W3CDTF">2016-12-06T12:03:00Z</dcterms:created>
  <dcterms:modified xsi:type="dcterms:W3CDTF">2016-12-12T10:45:00Z</dcterms:modified>
</cp:coreProperties>
</file>